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7C92" w14:textId="77777777" w:rsidR="00AA73E1" w:rsidRPr="00B70F5D" w:rsidRDefault="00AA73E1" w:rsidP="00AA73E1">
      <w:pPr>
        <w:jc w:val="center"/>
        <w:rPr>
          <w:rFonts w:ascii="HGP明朝E" w:eastAsia="HGP明朝E" w:hAnsi="HGP明朝E"/>
          <w:color w:val="000000" w:themeColor="text1"/>
          <w:sz w:val="20"/>
        </w:rPr>
      </w:pPr>
    </w:p>
    <w:p w14:paraId="7CCFD4D0" w14:textId="77777777" w:rsidR="00AA73E1" w:rsidRPr="00B70F5D" w:rsidRDefault="00AA73E1" w:rsidP="00AA73E1">
      <w:pPr>
        <w:jc w:val="center"/>
        <w:rPr>
          <w:rFonts w:ascii="HGP明朝E" w:eastAsia="HGP明朝E" w:hAnsi="HGP明朝E"/>
          <w:color w:val="000000" w:themeColor="text1"/>
          <w:sz w:val="20"/>
        </w:rPr>
      </w:pPr>
    </w:p>
    <w:p w14:paraId="4C241F5B" w14:textId="77777777" w:rsidR="00AA73E1" w:rsidRPr="00B70F5D" w:rsidRDefault="00AA73E1" w:rsidP="00AA73E1">
      <w:pPr>
        <w:jc w:val="center"/>
        <w:rPr>
          <w:rFonts w:ascii="HGP明朝E" w:eastAsia="HGP明朝E" w:hAnsi="HGP明朝E"/>
          <w:color w:val="000000" w:themeColor="text1"/>
          <w:sz w:val="20"/>
        </w:rPr>
      </w:pPr>
    </w:p>
    <w:p w14:paraId="20D3C033" w14:textId="77777777" w:rsidR="00AA73E1" w:rsidRPr="00B70F5D" w:rsidRDefault="00AA73E1" w:rsidP="00AA73E1">
      <w:pPr>
        <w:jc w:val="center"/>
        <w:rPr>
          <w:rFonts w:ascii="HGP明朝E" w:eastAsia="HGP明朝E" w:hAnsi="HGP明朝E"/>
          <w:color w:val="000000" w:themeColor="text1"/>
          <w:sz w:val="20"/>
        </w:rPr>
      </w:pPr>
    </w:p>
    <w:p w14:paraId="76812BB5" w14:textId="77777777" w:rsidR="00AA73E1" w:rsidRPr="00B70F5D" w:rsidRDefault="00053F4B" w:rsidP="00AA73E1">
      <w:pPr>
        <w:jc w:val="center"/>
        <w:rPr>
          <w:rFonts w:ascii="HGP明朝E" w:eastAsia="HGP明朝E" w:hAnsi="HGP明朝E"/>
          <w:color w:val="000000" w:themeColor="text1"/>
          <w:kern w:val="0"/>
          <w:sz w:val="72"/>
        </w:rPr>
      </w:pPr>
      <w:r w:rsidRPr="00C61A60">
        <w:rPr>
          <w:rFonts w:ascii="HGP明朝E" w:eastAsia="HGP明朝E" w:hAnsi="HGP明朝E" w:hint="eastAsia"/>
          <w:color w:val="000000" w:themeColor="text1"/>
          <w:spacing w:val="13"/>
          <w:kern w:val="0"/>
          <w:sz w:val="72"/>
          <w:fitText w:val="4452" w:id="911470594"/>
        </w:rPr>
        <w:t>出張旅費</w:t>
      </w:r>
      <w:r w:rsidR="00AA73E1" w:rsidRPr="00C61A60">
        <w:rPr>
          <w:rFonts w:ascii="HGP明朝E" w:eastAsia="HGP明朝E" w:hAnsi="HGP明朝E" w:hint="eastAsia"/>
          <w:color w:val="000000" w:themeColor="text1"/>
          <w:spacing w:val="13"/>
          <w:kern w:val="0"/>
          <w:sz w:val="72"/>
          <w:fitText w:val="4452" w:id="911470594"/>
        </w:rPr>
        <w:t>規</w:t>
      </w:r>
      <w:r w:rsidR="00AA73E1" w:rsidRPr="00C61A60">
        <w:rPr>
          <w:rFonts w:ascii="HGP明朝E" w:eastAsia="HGP明朝E" w:hAnsi="HGP明朝E" w:hint="eastAsia"/>
          <w:color w:val="000000" w:themeColor="text1"/>
          <w:spacing w:val="1"/>
          <w:kern w:val="0"/>
          <w:sz w:val="72"/>
          <w:fitText w:val="4452" w:id="911470594"/>
        </w:rPr>
        <w:t>程</w:t>
      </w:r>
    </w:p>
    <w:p w14:paraId="5476AE06" w14:textId="77777777" w:rsidR="00AA73E1" w:rsidRPr="00B70F5D" w:rsidRDefault="00AA73E1" w:rsidP="00AA73E1">
      <w:pPr>
        <w:jc w:val="center"/>
        <w:rPr>
          <w:rFonts w:ascii="HGP明朝E" w:eastAsia="HGP明朝E" w:hAnsi="HGP明朝E"/>
          <w:color w:val="000000" w:themeColor="text1"/>
          <w:kern w:val="0"/>
          <w:sz w:val="20"/>
          <w:szCs w:val="20"/>
        </w:rPr>
      </w:pPr>
    </w:p>
    <w:p w14:paraId="67FEEBFA" w14:textId="77777777" w:rsidR="00AA73E1" w:rsidRPr="00B70F5D" w:rsidRDefault="00AA73E1" w:rsidP="00AA73E1">
      <w:pPr>
        <w:jc w:val="center"/>
        <w:rPr>
          <w:rFonts w:ascii="HGP明朝E" w:eastAsia="HGP明朝E" w:hAnsi="HGP明朝E"/>
          <w:color w:val="000000" w:themeColor="text1"/>
          <w:kern w:val="0"/>
          <w:sz w:val="20"/>
          <w:szCs w:val="20"/>
        </w:rPr>
      </w:pPr>
    </w:p>
    <w:p w14:paraId="39AFC0D2" w14:textId="77777777" w:rsidR="00AA73E1" w:rsidRPr="00730761" w:rsidRDefault="00AA73E1" w:rsidP="00AA73E1">
      <w:pPr>
        <w:jc w:val="center"/>
        <w:rPr>
          <w:rFonts w:ascii="HGP明朝E" w:eastAsia="HGP明朝E" w:hAnsi="HGP明朝E"/>
          <w:color w:val="000000" w:themeColor="text1"/>
          <w:kern w:val="0"/>
          <w:sz w:val="20"/>
          <w:szCs w:val="20"/>
        </w:rPr>
      </w:pPr>
    </w:p>
    <w:p w14:paraId="2684FA74" w14:textId="77777777" w:rsidR="00AA73E1" w:rsidRPr="00B70F5D" w:rsidRDefault="00AA73E1" w:rsidP="00AA73E1">
      <w:pPr>
        <w:jc w:val="center"/>
        <w:rPr>
          <w:rFonts w:ascii="HGP明朝E" w:eastAsia="HGP明朝E" w:hAnsi="HGP明朝E"/>
          <w:color w:val="000000" w:themeColor="text1"/>
          <w:kern w:val="0"/>
          <w:sz w:val="20"/>
          <w:szCs w:val="20"/>
        </w:rPr>
      </w:pPr>
    </w:p>
    <w:p w14:paraId="5688F687" w14:textId="77777777" w:rsidR="00AA73E1" w:rsidRPr="00B70F5D" w:rsidRDefault="00AA73E1" w:rsidP="00AA73E1">
      <w:pPr>
        <w:jc w:val="center"/>
        <w:rPr>
          <w:rFonts w:ascii="HGP明朝E" w:eastAsia="HGP明朝E" w:hAnsi="HGP明朝E"/>
          <w:color w:val="000000" w:themeColor="text1"/>
          <w:kern w:val="0"/>
          <w:sz w:val="20"/>
          <w:szCs w:val="20"/>
        </w:rPr>
      </w:pPr>
    </w:p>
    <w:p w14:paraId="5F667055" w14:textId="77777777" w:rsidR="00AA73E1" w:rsidRPr="00B70F5D" w:rsidRDefault="00AA73E1" w:rsidP="00AA73E1">
      <w:pPr>
        <w:jc w:val="center"/>
        <w:rPr>
          <w:rFonts w:ascii="HGP明朝E" w:eastAsia="HGP明朝E" w:hAnsi="HGP明朝E"/>
          <w:color w:val="000000" w:themeColor="text1"/>
          <w:kern w:val="0"/>
          <w:sz w:val="20"/>
          <w:szCs w:val="20"/>
        </w:rPr>
      </w:pPr>
    </w:p>
    <w:p w14:paraId="77F05E2B" w14:textId="77777777" w:rsidR="00AA73E1" w:rsidRPr="00B70F5D" w:rsidRDefault="00AA73E1" w:rsidP="00AA73E1">
      <w:pPr>
        <w:jc w:val="center"/>
        <w:rPr>
          <w:rFonts w:ascii="HGP明朝E" w:eastAsia="HGP明朝E" w:hAnsi="HGP明朝E"/>
          <w:color w:val="000000" w:themeColor="text1"/>
          <w:kern w:val="0"/>
          <w:sz w:val="20"/>
          <w:szCs w:val="20"/>
        </w:rPr>
      </w:pPr>
    </w:p>
    <w:p w14:paraId="5B598A09" w14:textId="77777777" w:rsidR="00AA73E1" w:rsidRPr="00B70F5D" w:rsidRDefault="00AA73E1" w:rsidP="00AA73E1">
      <w:pPr>
        <w:jc w:val="center"/>
        <w:rPr>
          <w:rFonts w:ascii="HGP明朝E" w:eastAsia="HGP明朝E" w:hAnsi="HGP明朝E"/>
          <w:color w:val="000000" w:themeColor="text1"/>
          <w:kern w:val="0"/>
          <w:sz w:val="20"/>
          <w:szCs w:val="20"/>
        </w:rPr>
      </w:pPr>
    </w:p>
    <w:p w14:paraId="15116333" w14:textId="77777777" w:rsidR="00AA73E1" w:rsidRPr="00B70F5D" w:rsidRDefault="00AA73E1" w:rsidP="00AA73E1">
      <w:pPr>
        <w:jc w:val="center"/>
        <w:rPr>
          <w:rFonts w:ascii="HGP明朝E" w:eastAsia="HGP明朝E" w:hAnsi="HGP明朝E"/>
          <w:color w:val="000000" w:themeColor="text1"/>
          <w:kern w:val="0"/>
          <w:sz w:val="20"/>
          <w:szCs w:val="20"/>
        </w:rPr>
      </w:pPr>
    </w:p>
    <w:p w14:paraId="2C20AB45" w14:textId="77777777" w:rsidR="00984A97" w:rsidRPr="00B70F5D" w:rsidRDefault="00984A97" w:rsidP="00AA73E1">
      <w:pPr>
        <w:jc w:val="center"/>
        <w:rPr>
          <w:rFonts w:ascii="HGP明朝E" w:eastAsia="HGP明朝E" w:hAnsi="HGP明朝E"/>
          <w:color w:val="000000" w:themeColor="text1"/>
          <w:sz w:val="20"/>
          <w:szCs w:val="20"/>
        </w:rPr>
      </w:pPr>
    </w:p>
    <w:p w14:paraId="7C5737ED" w14:textId="77777777" w:rsidR="00984A97" w:rsidRPr="00B70F5D" w:rsidRDefault="00984A97" w:rsidP="00AA73E1">
      <w:pPr>
        <w:jc w:val="center"/>
        <w:rPr>
          <w:rFonts w:ascii="HGP明朝E" w:eastAsia="HGP明朝E" w:hAnsi="HGP明朝E"/>
          <w:color w:val="000000" w:themeColor="text1"/>
          <w:sz w:val="20"/>
          <w:szCs w:val="20"/>
        </w:rPr>
      </w:pPr>
    </w:p>
    <w:p w14:paraId="39097257" w14:textId="77777777" w:rsidR="00984A97" w:rsidRPr="00B70F5D" w:rsidRDefault="00984A97" w:rsidP="00AA73E1">
      <w:pPr>
        <w:jc w:val="center"/>
        <w:rPr>
          <w:rFonts w:ascii="HGP明朝E" w:eastAsia="HGP明朝E" w:hAnsi="HGP明朝E"/>
          <w:color w:val="000000" w:themeColor="text1"/>
          <w:sz w:val="20"/>
          <w:szCs w:val="20"/>
        </w:rPr>
      </w:pPr>
    </w:p>
    <w:p w14:paraId="3A74352B" w14:textId="77777777" w:rsidR="00984A97" w:rsidRPr="00B70F5D" w:rsidRDefault="00984A97" w:rsidP="00AA73E1">
      <w:pPr>
        <w:jc w:val="center"/>
        <w:rPr>
          <w:rFonts w:ascii="HGP明朝E" w:eastAsia="HGP明朝E" w:hAnsi="HGP明朝E"/>
          <w:color w:val="000000" w:themeColor="text1"/>
          <w:sz w:val="20"/>
          <w:szCs w:val="20"/>
        </w:rPr>
      </w:pPr>
    </w:p>
    <w:p w14:paraId="172889FE" w14:textId="77777777" w:rsidR="00984A97" w:rsidRPr="00B70F5D" w:rsidRDefault="00984A97" w:rsidP="00AA73E1">
      <w:pPr>
        <w:jc w:val="center"/>
        <w:rPr>
          <w:rFonts w:ascii="HGP明朝E" w:eastAsia="HGP明朝E" w:hAnsi="HGP明朝E"/>
          <w:color w:val="000000" w:themeColor="text1"/>
          <w:sz w:val="20"/>
          <w:szCs w:val="20"/>
        </w:rPr>
      </w:pPr>
    </w:p>
    <w:p w14:paraId="094280CF" w14:textId="77777777" w:rsidR="00984A97" w:rsidRPr="00B70F5D" w:rsidRDefault="00984A97" w:rsidP="00AA73E1">
      <w:pPr>
        <w:jc w:val="center"/>
        <w:rPr>
          <w:rFonts w:ascii="HGP明朝E" w:eastAsia="HGP明朝E" w:hAnsi="HGP明朝E"/>
          <w:color w:val="000000" w:themeColor="text1"/>
          <w:sz w:val="20"/>
          <w:szCs w:val="20"/>
        </w:rPr>
      </w:pPr>
    </w:p>
    <w:p w14:paraId="57544D21" w14:textId="77777777" w:rsidR="00984A97" w:rsidRPr="00B70F5D" w:rsidRDefault="00984A97" w:rsidP="00AA73E1">
      <w:pPr>
        <w:jc w:val="center"/>
        <w:rPr>
          <w:rFonts w:ascii="HGP明朝E" w:eastAsia="HGP明朝E" w:hAnsi="HGP明朝E"/>
          <w:color w:val="000000" w:themeColor="text1"/>
          <w:sz w:val="20"/>
          <w:szCs w:val="20"/>
        </w:rPr>
      </w:pPr>
    </w:p>
    <w:p w14:paraId="581FD336" w14:textId="77777777" w:rsidR="00984A97" w:rsidRPr="00B70F5D" w:rsidRDefault="00984A97" w:rsidP="00AA73E1">
      <w:pPr>
        <w:jc w:val="center"/>
        <w:rPr>
          <w:rFonts w:ascii="HGP明朝E" w:eastAsia="HGP明朝E" w:hAnsi="HGP明朝E"/>
          <w:color w:val="000000" w:themeColor="text1"/>
          <w:sz w:val="20"/>
          <w:szCs w:val="20"/>
        </w:rPr>
      </w:pPr>
    </w:p>
    <w:p w14:paraId="57F6B1DB" w14:textId="77777777" w:rsidR="00984A97" w:rsidRPr="00B70F5D" w:rsidRDefault="00984A97" w:rsidP="00AA73E1">
      <w:pPr>
        <w:jc w:val="center"/>
        <w:rPr>
          <w:rFonts w:ascii="HGP明朝E" w:eastAsia="HGP明朝E" w:hAnsi="HGP明朝E"/>
          <w:color w:val="000000" w:themeColor="text1"/>
          <w:sz w:val="20"/>
          <w:szCs w:val="20"/>
        </w:rPr>
      </w:pPr>
    </w:p>
    <w:p w14:paraId="2E120656" w14:textId="77777777" w:rsidR="00984A97" w:rsidRPr="00B70F5D" w:rsidRDefault="00984A97" w:rsidP="00AA73E1">
      <w:pPr>
        <w:jc w:val="center"/>
        <w:rPr>
          <w:rFonts w:ascii="HGP明朝E" w:eastAsia="HGP明朝E" w:hAnsi="HGP明朝E"/>
          <w:color w:val="000000" w:themeColor="text1"/>
          <w:sz w:val="20"/>
          <w:szCs w:val="20"/>
        </w:rPr>
      </w:pPr>
    </w:p>
    <w:p w14:paraId="0489DAAD" w14:textId="77777777" w:rsidR="00984A97" w:rsidRPr="00B70F5D" w:rsidRDefault="00984A97" w:rsidP="00AA73E1">
      <w:pPr>
        <w:jc w:val="center"/>
        <w:rPr>
          <w:rFonts w:ascii="HGP明朝E" w:eastAsia="HGP明朝E" w:hAnsi="HGP明朝E"/>
          <w:color w:val="000000" w:themeColor="text1"/>
          <w:sz w:val="20"/>
          <w:szCs w:val="20"/>
        </w:rPr>
      </w:pPr>
    </w:p>
    <w:p w14:paraId="3796D2A0" w14:textId="77777777" w:rsidR="00984A97" w:rsidRPr="00B70F5D" w:rsidRDefault="00984A97" w:rsidP="00AA73E1">
      <w:pPr>
        <w:jc w:val="center"/>
        <w:rPr>
          <w:rFonts w:ascii="HGP明朝E" w:eastAsia="HGP明朝E" w:hAnsi="HGP明朝E"/>
          <w:color w:val="000000" w:themeColor="text1"/>
          <w:sz w:val="20"/>
          <w:szCs w:val="20"/>
        </w:rPr>
      </w:pPr>
    </w:p>
    <w:p w14:paraId="301B0B4F" w14:textId="77777777" w:rsidR="00984A97" w:rsidRPr="00B70F5D" w:rsidRDefault="00984A97" w:rsidP="00AA73E1">
      <w:pPr>
        <w:jc w:val="center"/>
        <w:rPr>
          <w:rFonts w:ascii="HGP明朝E" w:eastAsia="HGP明朝E" w:hAnsi="HGP明朝E"/>
          <w:color w:val="000000" w:themeColor="text1"/>
          <w:sz w:val="20"/>
          <w:szCs w:val="20"/>
        </w:rPr>
      </w:pPr>
    </w:p>
    <w:p w14:paraId="188D9E9B" w14:textId="40E407D4" w:rsidR="00AA73E1" w:rsidRPr="00C61A60" w:rsidRDefault="00C61A60" w:rsidP="00AA73E1">
      <w:pPr>
        <w:widowControl/>
        <w:jc w:val="center"/>
        <w:rPr>
          <w:rFonts w:ascii="HGP明朝E" w:eastAsia="HGP明朝E" w:hAnsi="HGP明朝E"/>
          <w:color w:val="FF0000"/>
        </w:rPr>
      </w:pPr>
      <w:r w:rsidRPr="00C61A60">
        <w:rPr>
          <w:rFonts w:ascii="HGP明朝E" w:eastAsia="HGP明朝E" w:hAnsi="HGP明朝E" w:hint="eastAsia"/>
          <w:color w:val="FF0000"/>
          <w:sz w:val="52"/>
        </w:rPr>
        <w:t>株式会社○○</w:t>
      </w:r>
    </w:p>
    <w:p w14:paraId="6D862208" w14:textId="77777777" w:rsidR="00C61A60" w:rsidRDefault="00C61A60" w:rsidP="00C61A60">
      <w:pPr>
        <w:widowControl/>
        <w:jc w:val="right"/>
        <w:rPr>
          <w:color w:val="000000" w:themeColor="text1"/>
        </w:rPr>
      </w:pPr>
    </w:p>
    <w:p w14:paraId="4DD4731C" w14:textId="77777777" w:rsidR="00C61A60" w:rsidRDefault="00C61A60" w:rsidP="00C61A60">
      <w:pPr>
        <w:widowControl/>
        <w:jc w:val="right"/>
        <w:rPr>
          <w:color w:val="000000" w:themeColor="text1"/>
        </w:rPr>
      </w:pPr>
    </w:p>
    <w:p w14:paraId="0778C6F0" w14:textId="580B9762" w:rsidR="00D84E26" w:rsidRPr="00C61A60" w:rsidRDefault="00C61A60" w:rsidP="00C61A60">
      <w:pPr>
        <w:widowControl/>
        <w:jc w:val="right"/>
        <w:rPr>
          <w:color w:val="FF0000"/>
        </w:rPr>
      </w:pPr>
      <w:r w:rsidRPr="00C61A60">
        <w:rPr>
          <w:rFonts w:hint="eastAsia"/>
          <w:color w:val="FF0000"/>
        </w:rPr>
        <w:t>制定　令和</w:t>
      </w:r>
      <w:r w:rsidR="001918AE">
        <w:rPr>
          <w:rFonts w:hint="eastAsia"/>
          <w:color w:val="FF0000"/>
        </w:rPr>
        <w:t>X</w:t>
      </w:r>
      <w:r w:rsidRPr="00C61A60">
        <w:rPr>
          <w:rFonts w:hint="eastAsia"/>
          <w:color w:val="FF0000"/>
        </w:rPr>
        <w:t>年〇月〇日</w:t>
      </w:r>
    </w:p>
    <w:p w14:paraId="3F74AB78" w14:textId="7FC742C4" w:rsidR="00FB6870" w:rsidRPr="00B70F5D" w:rsidRDefault="00FB6870" w:rsidP="00AA73E1">
      <w:pPr>
        <w:widowControl/>
        <w:jc w:val="left"/>
        <w:rPr>
          <w:color w:val="000000" w:themeColor="text1"/>
        </w:rPr>
      </w:pPr>
      <w:r w:rsidRPr="00B70F5D">
        <w:rPr>
          <w:color w:val="000000" w:themeColor="text1"/>
        </w:rPr>
        <w:br w:type="page"/>
      </w:r>
      <w:r w:rsidR="00C61A60" w:rsidRPr="00B70F5D">
        <w:rPr>
          <w:color w:val="000000" w:themeColor="text1"/>
        </w:rPr>
        <w:lastRenderedPageBreak/>
        <w:t xml:space="preserve"> </w:t>
      </w:r>
    </w:p>
    <w:p w14:paraId="79E302F7" w14:textId="77777777" w:rsidR="00D84E26" w:rsidRPr="00FB64C2" w:rsidRDefault="00D84E26" w:rsidP="00FB6870">
      <w:pPr>
        <w:widowControl/>
        <w:ind w:leftChars="3000" w:left="6600"/>
        <w:jc w:val="left"/>
        <w:rPr>
          <w:color w:val="000000" w:themeColor="text1"/>
          <w:sz w:val="20"/>
        </w:rPr>
      </w:pPr>
    </w:p>
    <w:p w14:paraId="14F5BEE9" w14:textId="77777777" w:rsidR="00FB6870" w:rsidRPr="00B70F5D" w:rsidRDefault="00FB6870" w:rsidP="00FB6870">
      <w:pPr>
        <w:widowControl/>
        <w:ind w:leftChars="3000" w:left="6600"/>
        <w:jc w:val="left"/>
        <w:rPr>
          <w:color w:val="000000" w:themeColor="text1"/>
          <w:sz w:val="20"/>
        </w:rPr>
      </w:pPr>
    </w:p>
    <w:p w14:paraId="32A9A9D1" w14:textId="77777777" w:rsidR="00FB6870" w:rsidRPr="00B70F5D" w:rsidRDefault="00FB6870" w:rsidP="00FB6870">
      <w:pPr>
        <w:widowControl/>
        <w:ind w:leftChars="3000" w:left="6600"/>
        <w:jc w:val="left"/>
        <w:rPr>
          <w:color w:val="000000" w:themeColor="text1"/>
          <w:sz w:val="20"/>
        </w:rPr>
      </w:pPr>
    </w:p>
    <w:p w14:paraId="31E4811B" w14:textId="77777777" w:rsidR="00FB6870" w:rsidRPr="00B70F5D" w:rsidRDefault="00FB6870" w:rsidP="00FB6870">
      <w:pPr>
        <w:widowControl/>
        <w:ind w:leftChars="3000" w:left="6600"/>
        <w:jc w:val="left"/>
        <w:rPr>
          <w:color w:val="000000" w:themeColor="text1"/>
          <w:sz w:val="20"/>
        </w:rPr>
      </w:pPr>
    </w:p>
    <w:p w14:paraId="2639BBE8" w14:textId="77777777" w:rsidR="00FB6870" w:rsidRPr="00B70F5D" w:rsidRDefault="00FB6870" w:rsidP="00FB6870">
      <w:pPr>
        <w:widowControl/>
        <w:ind w:leftChars="3000" w:left="6600"/>
        <w:jc w:val="left"/>
        <w:rPr>
          <w:color w:val="000000" w:themeColor="text1"/>
          <w:sz w:val="20"/>
        </w:rPr>
      </w:pPr>
    </w:p>
    <w:p w14:paraId="0FEA779E" w14:textId="77777777" w:rsidR="00FB6870" w:rsidRPr="00B70F5D" w:rsidRDefault="00FB6870" w:rsidP="00FB6870">
      <w:pPr>
        <w:widowControl/>
        <w:ind w:leftChars="3000" w:left="6600"/>
        <w:jc w:val="left"/>
        <w:rPr>
          <w:color w:val="000000" w:themeColor="text1"/>
          <w:sz w:val="20"/>
        </w:rPr>
      </w:pPr>
    </w:p>
    <w:p w14:paraId="30FBB50D" w14:textId="77777777" w:rsidR="00FB6870" w:rsidRPr="00B70F5D" w:rsidRDefault="00FB6870" w:rsidP="00FB6870">
      <w:pPr>
        <w:widowControl/>
        <w:ind w:leftChars="3000" w:left="6600"/>
        <w:jc w:val="left"/>
        <w:rPr>
          <w:color w:val="000000" w:themeColor="text1"/>
          <w:sz w:val="20"/>
        </w:rPr>
      </w:pPr>
    </w:p>
    <w:p w14:paraId="435D8698" w14:textId="77777777" w:rsidR="00FB6870" w:rsidRPr="00B70F5D" w:rsidRDefault="00FB6870" w:rsidP="00FB6870">
      <w:pPr>
        <w:widowControl/>
        <w:ind w:leftChars="3000" w:left="6600"/>
        <w:jc w:val="left"/>
        <w:rPr>
          <w:color w:val="000000" w:themeColor="text1"/>
          <w:sz w:val="20"/>
        </w:rPr>
      </w:pPr>
    </w:p>
    <w:p w14:paraId="76014B02" w14:textId="77777777" w:rsidR="00FB6870" w:rsidRPr="00B70F5D" w:rsidRDefault="00FB6870" w:rsidP="00FB6870">
      <w:pPr>
        <w:widowControl/>
        <w:ind w:leftChars="3000" w:left="6600"/>
        <w:jc w:val="left"/>
        <w:rPr>
          <w:color w:val="000000" w:themeColor="text1"/>
          <w:sz w:val="20"/>
        </w:rPr>
      </w:pPr>
    </w:p>
    <w:p w14:paraId="2AA78B1B" w14:textId="77777777" w:rsidR="00FB6870" w:rsidRPr="00B70F5D" w:rsidRDefault="00FB6870" w:rsidP="00FB6870">
      <w:pPr>
        <w:widowControl/>
        <w:ind w:leftChars="3000" w:left="6600"/>
        <w:jc w:val="left"/>
        <w:rPr>
          <w:color w:val="000000" w:themeColor="text1"/>
          <w:sz w:val="20"/>
        </w:rPr>
      </w:pPr>
    </w:p>
    <w:p w14:paraId="78905C8D" w14:textId="77777777" w:rsidR="00FB6870" w:rsidRPr="00B70F5D" w:rsidRDefault="00FB6870" w:rsidP="00FB6870">
      <w:pPr>
        <w:widowControl/>
        <w:ind w:leftChars="3000" w:left="6600"/>
        <w:jc w:val="left"/>
        <w:rPr>
          <w:color w:val="000000" w:themeColor="text1"/>
          <w:sz w:val="20"/>
        </w:rPr>
      </w:pPr>
    </w:p>
    <w:p w14:paraId="553B93F1" w14:textId="77777777" w:rsidR="00FB6870" w:rsidRPr="00B70F5D" w:rsidRDefault="00FB6870" w:rsidP="00FB6870">
      <w:pPr>
        <w:widowControl/>
        <w:ind w:leftChars="3000" w:left="6600"/>
        <w:jc w:val="left"/>
        <w:rPr>
          <w:color w:val="000000" w:themeColor="text1"/>
          <w:sz w:val="20"/>
        </w:rPr>
      </w:pPr>
    </w:p>
    <w:p w14:paraId="69A7752A" w14:textId="77777777" w:rsidR="00FB6870" w:rsidRPr="00B70F5D" w:rsidRDefault="00FB6870" w:rsidP="00FB6870">
      <w:pPr>
        <w:widowControl/>
        <w:ind w:leftChars="3000" w:left="6600"/>
        <w:jc w:val="left"/>
        <w:rPr>
          <w:color w:val="000000" w:themeColor="text1"/>
          <w:sz w:val="20"/>
        </w:rPr>
      </w:pPr>
    </w:p>
    <w:p w14:paraId="5846CCAF" w14:textId="77777777" w:rsidR="00FB6870" w:rsidRPr="00B70F5D" w:rsidRDefault="00FB6870" w:rsidP="00FB6870">
      <w:pPr>
        <w:widowControl/>
        <w:ind w:leftChars="3000" w:left="6600"/>
        <w:jc w:val="left"/>
        <w:rPr>
          <w:color w:val="000000" w:themeColor="text1"/>
          <w:sz w:val="20"/>
        </w:rPr>
      </w:pPr>
    </w:p>
    <w:p w14:paraId="2F273C27" w14:textId="77777777" w:rsidR="00FB6870" w:rsidRPr="00B70F5D" w:rsidRDefault="00FB6870" w:rsidP="00FB6870">
      <w:pPr>
        <w:widowControl/>
        <w:ind w:leftChars="3000" w:left="6600"/>
        <w:jc w:val="left"/>
        <w:rPr>
          <w:color w:val="000000" w:themeColor="text1"/>
          <w:sz w:val="20"/>
        </w:rPr>
      </w:pPr>
    </w:p>
    <w:p w14:paraId="0F3B7133" w14:textId="77777777" w:rsidR="00FB6870" w:rsidRPr="00B70F5D" w:rsidRDefault="00FB6870" w:rsidP="00FB6870">
      <w:pPr>
        <w:widowControl/>
        <w:ind w:leftChars="3000" w:left="6600"/>
        <w:jc w:val="left"/>
        <w:rPr>
          <w:color w:val="000000" w:themeColor="text1"/>
          <w:sz w:val="20"/>
        </w:rPr>
      </w:pPr>
    </w:p>
    <w:p w14:paraId="76725A83" w14:textId="77777777" w:rsidR="00FB6870" w:rsidRPr="00B70F5D" w:rsidRDefault="00FB6870" w:rsidP="00FB6870">
      <w:pPr>
        <w:widowControl/>
        <w:ind w:leftChars="3000" w:left="6600"/>
        <w:jc w:val="left"/>
        <w:rPr>
          <w:color w:val="000000" w:themeColor="text1"/>
          <w:sz w:val="20"/>
        </w:rPr>
      </w:pPr>
    </w:p>
    <w:p w14:paraId="1C073B25" w14:textId="77777777" w:rsidR="00FB6870" w:rsidRPr="00B70F5D" w:rsidRDefault="00FB6870" w:rsidP="00FB6870">
      <w:pPr>
        <w:widowControl/>
        <w:ind w:leftChars="3000" w:left="6600"/>
        <w:jc w:val="left"/>
        <w:rPr>
          <w:color w:val="000000" w:themeColor="text1"/>
          <w:sz w:val="20"/>
        </w:rPr>
      </w:pPr>
    </w:p>
    <w:p w14:paraId="5C74AF1D" w14:textId="77777777" w:rsidR="00FB6870" w:rsidRPr="00B70F5D" w:rsidRDefault="00FB6870" w:rsidP="00FB6870">
      <w:pPr>
        <w:widowControl/>
        <w:ind w:leftChars="3000" w:left="6600"/>
        <w:jc w:val="left"/>
        <w:rPr>
          <w:color w:val="000000" w:themeColor="text1"/>
          <w:sz w:val="20"/>
        </w:rPr>
      </w:pPr>
    </w:p>
    <w:p w14:paraId="036EDFFA" w14:textId="77777777" w:rsidR="00FB6870" w:rsidRPr="00B70F5D" w:rsidRDefault="00FB6870" w:rsidP="00FB6870">
      <w:pPr>
        <w:widowControl/>
        <w:ind w:leftChars="3000" w:left="6600"/>
        <w:jc w:val="left"/>
        <w:rPr>
          <w:color w:val="000000" w:themeColor="text1"/>
          <w:sz w:val="20"/>
        </w:rPr>
      </w:pPr>
    </w:p>
    <w:p w14:paraId="4F9337A3" w14:textId="77777777" w:rsidR="00FB6870" w:rsidRPr="00B70F5D" w:rsidRDefault="00FB6870" w:rsidP="00FB6870">
      <w:pPr>
        <w:widowControl/>
        <w:ind w:leftChars="3000" w:left="6600"/>
        <w:jc w:val="left"/>
        <w:rPr>
          <w:color w:val="000000" w:themeColor="text1"/>
          <w:sz w:val="20"/>
        </w:rPr>
      </w:pPr>
    </w:p>
    <w:p w14:paraId="5DCA3C6F" w14:textId="77777777" w:rsidR="00FB6870" w:rsidRPr="00B70F5D" w:rsidRDefault="00FB6870" w:rsidP="00FB6870">
      <w:pPr>
        <w:widowControl/>
        <w:ind w:leftChars="3000" w:left="6600"/>
        <w:jc w:val="left"/>
        <w:rPr>
          <w:color w:val="000000" w:themeColor="text1"/>
          <w:sz w:val="20"/>
        </w:rPr>
      </w:pPr>
    </w:p>
    <w:p w14:paraId="327D4E75" w14:textId="77777777" w:rsidR="00FB6870" w:rsidRPr="00B70F5D" w:rsidRDefault="00FB6870" w:rsidP="00FB6870">
      <w:pPr>
        <w:widowControl/>
        <w:ind w:leftChars="3000" w:left="6600"/>
        <w:jc w:val="left"/>
        <w:rPr>
          <w:color w:val="000000" w:themeColor="text1"/>
          <w:sz w:val="20"/>
        </w:rPr>
      </w:pPr>
    </w:p>
    <w:p w14:paraId="0C37BA12" w14:textId="77777777" w:rsidR="00FB6870" w:rsidRPr="00B70F5D" w:rsidRDefault="00FB6870" w:rsidP="00FB6870">
      <w:pPr>
        <w:widowControl/>
        <w:ind w:leftChars="3000" w:left="6600"/>
        <w:jc w:val="left"/>
        <w:rPr>
          <w:color w:val="000000" w:themeColor="text1"/>
          <w:sz w:val="20"/>
        </w:rPr>
      </w:pPr>
    </w:p>
    <w:p w14:paraId="50E9F6AA" w14:textId="77777777" w:rsidR="00FB6870" w:rsidRPr="00B70F5D" w:rsidRDefault="00FB6870" w:rsidP="00FB6870">
      <w:pPr>
        <w:widowControl/>
        <w:ind w:leftChars="3000" w:left="6600"/>
        <w:jc w:val="left"/>
        <w:rPr>
          <w:color w:val="000000" w:themeColor="text1"/>
          <w:sz w:val="20"/>
        </w:rPr>
      </w:pPr>
    </w:p>
    <w:p w14:paraId="3AA8C574" w14:textId="77777777" w:rsidR="00FB6870" w:rsidRPr="00B70F5D" w:rsidRDefault="00FB6870" w:rsidP="00FB6870">
      <w:pPr>
        <w:widowControl/>
        <w:ind w:leftChars="3000" w:left="6600"/>
        <w:jc w:val="left"/>
        <w:rPr>
          <w:color w:val="000000" w:themeColor="text1"/>
          <w:sz w:val="20"/>
        </w:rPr>
      </w:pPr>
    </w:p>
    <w:p w14:paraId="77ABC9FB" w14:textId="77777777" w:rsidR="00FB6870" w:rsidRPr="00B70F5D" w:rsidRDefault="00FB6870" w:rsidP="00FB6870">
      <w:pPr>
        <w:widowControl/>
        <w:ind w:leftChars="3000" w:left="6600"/>
        <w:jc w:val="left"/>
        <w:rPr>
          <w:color w:val="000000" w:themeColor="text1"/>
          <w:sz w:val="20"/>
        </w:rPr>
      </w:pPr>
    </w:p>
    <w:p w14:paraId="14709008" w14:textId="77777777" w:rsidR="00FB6870" w:rsidRPr="00B70F5D" w:rsidRDefault="00FB6870" w:rsidP="00FB6870">
      <w:pPr>
        <w:widowControl/>
        <w:ind w:leftChars="3000" w:left="6600"/>
        <w:jc w:val="left"/>
        <w:rPr>
          <w:color w:val="000000" w:themeColor="text1"/>
          <w:sz w:val="20"/>
        </w:rPr>
      </w:pPr>
    </w:p>
    <w:p w14:paraId="3D524179" w14:textId="77777777" w:rsidR="00FB6870" w:rsidRPr="00B70F5D" w:rsidRDefault="00FB6870" w:rsidP="00FB6870">
      <w:pPr>
        <w:widowControl/>
        <w:ind w:leftChars="3000" w:left="6600"/>
        <w:jc w:val="left"/>
        <w:rPr>
          <w:color w:val="000000" w:themeColor="text1"/>
          <w:sz w:val="20"/>
        </w:rPr>
      </w:pPr>
    </w:p>
    <w:p w14:paraId="17A68C23" w14:textId="77777777" w:rsidR="00FB6870" w:rsidRPr="00B70F5D" w:rsidRDefault="00FB6870" w:rsidP="00FB6870">
      <w:pPr>
        <w:widowControl/>
        <w:ind w:leftChars="3000" w:left="6600"/>
        <w:jc w:val="left"/>
        <w:rPr>
          <w:color w:val="000000" w:themeColor="text1"/>
          <w:sz w:val="20"/>
        </w:rPr>
      </w:pPr>
    </w:p>
    <w:p w14:paraId="6B5AD1A3" w14:textId="77777777" w:rsidR="00FB6870" w:rsidRPr="00B70F5D" w:rsidRDefault="00FB6870" w:rsidP="00FB6870">
      <w:pPr>
        <w:widowControl/>
        <w:ind w:leftChars="3000" w:left="6600"/>
        <w:jc w:val="left"/>
        <w:rPr>
          <w:color w:val="000000" w:themeColor="text1"/>
          <w:sz w:val="20"/>
        </w:rPr>
      </w:pPr>
    </w:p>
    <w:p w14:paraId="16293987" w14:textId="77777777" w:rsidR="00FB6870" w:rsidRPr="00B70F5D" w:rsidRDefault="00FB6870" w:rsidP="00FB6870">
      <w:pPr>
        <w:widowControl/>
        <w:ind w:leftChars="3000" w:left="6600"/>
        <w:jc w:val="left"/>
        <w:rPr>
          <w:color w:val="000000" w:themeColor="text1"/>
          <w:sz w:val="20"/>
        </w:rPr>
      </w:pPr>
    </w:p>
    <w:p w14:paraId="4690A551" w14:textId="77777777" w:rsidR="00FB6870" w:rsidRPr="00B70F5D" w:rsidRDefault="00FB6870" w:rsidP="00FB6870">
      <w:pPr>
        <w:widowControl/>
        <w:ind w:leftChars="3000" w:left="6600"/>
        <w:jc w:val="left"/>
        <w:rPr>
          <w:color w:val="000000" w:themeColor="text1"/>
          <w:sz w:val="20"/>
        </w:rPr>
      </w:pPr>
    </w:p>
    <w:p w14:paraId="3622F3E3" w14:textId="77777777" w:rsidR="00FB6870" w:rsidRPr="00B70F5D" w:rsidRDefault="00FB6870" w:rsidP="00FB6870">
      <w:pPr>
        <w:widowControl/>
        <w:ind w:leftChars="3000" w:left="6600"/>
        <w:jc w:val="left"/>
        <w:rPr>
          <w:color w:val="000000" w:themeColor="text1"/>
          <w:sz w:val="20"/>
        </w:rPr>
      </w:pPr>
    </w:p>
    <w:p w14:paraId="75F30EAC" w14:textId="77777777" w:rsidR="00FB6870" w:rsidRPr="00B70F5D" w:rsidRDefault="00FB6870" w:rsidP="00FB6870">
      <w:pPr>
        <w:widowControl/>
        <w:ind w:leftChars="3000" w:left="6600"/>
        <w:jc w:val="left"/>
        <w:rPr>
          <w:color w:val="000000" w:themeColor="text1"/>
          <w:sz w:val="20"/>
        </w:rPr>
      </w:pPr>
    </w:p>
    <w:p w14:paraId="38688223" w14:textId="77777777" w:rsidR="00AA73E1" w:rsidRPr="00B70F5D" w:rsidRDefault="00AA73E1" w:rsidP="00AA73E1">
      <w:pPr>
        <w:rPr>
          <w:color w:val="000000" w:themeColor="text1"/>
          <w:sz w:val="20"/>
          <w:szCs w:val="20"/>
        </w:rPr>
      </w:pPr>
      <w:r w:rsidRPr="00B70F5D">
        <w:rPr>
          <w:rFonts w:hint="eastAsia"/>
          <w:color w:val="000000" w:themeColor="text1"/>
          <w:sz w:val="20"/>
          <w:szCs w:val="20"/>
        </w:rPr>
        <w:lastRenderedPageBreak/>
        <w:t>第</w:t>
      </w:r>
      <w:r w:rsidRPr="00B70F5D">
        <w:rPr>
          <w:color w:val="000000" w:themeColor="text1"/>
          <w:sz w:val="20"/>
          <w:szCs w:val="20"/>
        </w:rPr>
        <w:t>1</w:t>
      </w:r>
      <w:r w:rsidRPr="00B70F5D">
        <w:rPr>
          <w:rFonts w:hint="eastAsia"/>
          <w:color w:val="000000" w:themeColor="text1"/>
          <w:sz w:val="20"/>
          <w:szCs w:val="20"/>
        </w:rPr>
        <w:t>条（目的）</w:t>
      </w:r>
    </w:p>
    <w:p w14:paraId="1C5548E4" w14:textId="3326B548" w:rsidR="00AA73E1" w:rsidRPr="00B70F5D" w:rsidRDefault="00984A97" w:rsidP="00433543">
      <w:pPr>
        <w:pStyle w:val="a5"/>
        <w:ind w:leftChars="400" w:left="880" w:firstLineChars="0" w:firstLine="0"/>
        <w:rPr>
          <w:color w:val="000000" w:themeColor="text1"/>
          <w:sz w:val="20"/>
          <w:szCs w:val="20"/>
        </w:rPr>
      </w:pPr>
      <w:r w:rsidRPr="00B70F5D">
        <w:rPr>
          <w:rFonts w:hint="eastAsia"/>
          <w:color w:val="000000" w:themeColor="text1"/>
          <w:sz w:val="20"/>
          <w:szCs w:val="20"/>
        </w:rPr>
        <w:t>この規程は、</w:t>
      </w:r>
      <w:r w:rsidR="00C61A60" w:rsidRPr="00C61A60">
        <w:rPr>
          <w:rFonts w:hint="eastAsia"/>
          <w:color w:val="FF0000"/>
          <w:sz w:val="20"/>
          <w:szCs w:val="20"/>
        </w:rPr>
        <w:t>株式会社○○</w:t>
      </w:r>
      <w:r w:rsidRPr="00B70F5D">
        <w:rPr>
          <w:rFonts w:hint="eastAsia"/>
          <w:color w:val="000000" w:themeColor="text1"/>
          <w:sz w:val="20"/>
          <w:szCs w:val="20"/>
        </w:rPr>
        <w:t>（以下、会社という。）</w:t>
      </w:r>
      <w:r w:rsidR="00053F4B" w:rsidRPr="00B70F5D">
        <w:rPr>
          <w:rFonts w:hint="eastAsia"/>
          <w:color w:val="000000" w:themeColor="text1"/>
          <w:sz w:val="20"/>
          <w:szCs w:val="20"/>
        </w:rPr>
        <w:t>の役員および</w:t>
      </w:r>
      <w:r w:rsidR="000F1756" w:rsidRPr="00B70F5D">
        <w:rPr>
          <w:rFonts w:hint="eastAsia"/>
          <w:color w:val="000000" w:themeColor="text1"/>
          <w:sz w:val="20"/>
          <w:szCs w:val="20"/>
        </w:rPr>
        <w:t>従業員</w:t>
      </w:r>
      <w:r w:rsidR="006B6224">
        <w:rPr>
          <w:rFonts w:hint="eastAsia"/>
          <w:color w:val="000000" w:themeColor="text1"/>
          <w:sz w:val="20"/>
          <w:szCs w:val="20"/>
        </w:rPr>
        <w:t>（以下、「社員」という。）</w:t>
      </w:r>
      <w:r w:rsidR="000F1756" w:rsidRPr="00B70F5D">
        <w:rPr>
          <w:rFonts w:hint="eastAsia"/>
          <w:color w:val="000000" w:themeColor="text1"/>
          <w:sz w:val="20"/>
          <w:szCs w:val="20"/>
        </w:rPr>
        <w:t>が業務上の事由により</w:t>
      </w:r>
      <w:r w:rsidR="00053F4B" w:rsidRPr="00B70F5D">
        <w:rPr>
          <w:rFonts w:hint="eastAsia"/>
          <w:color w:val="000000" w:themeColor="text1"/>
          <w:sz w:val="20"/>
          <w:szCs w:val="20"/>
        </w:rPr>
        <w:t>出張</w:t>
      </w:r>
      <w:r w:rsidR="000F1756" w:rsidRPr="00B70F5D">
        <w:rPr>
          <w:rFonts w:hint="eastAsia"/>
          <w:color w:val="000000" w:themeColor="text1"/>
          <w:sz w:val="20"/>
          <w:szCs w:val="20"/>
        </w:rPr>
        <w:t>する場合に支給する旅費の</w:t>
      </w:r>
      <w:r w:rsidR="00AA73E1" w:rsidRPr="00B70F5D">
        <w:rPr>
          <w:rFonts w:hint="eastAsia"/>
          <w:color w:val="000000" w:themeColor="text1"/>
          <w:sz w:val="20"/>
          <w:szCs w:val="20"/>
        </w:rPr>
        <w:t>取り扱い</w:t>
      </w:r>
      <w:r w:rsidR="00131FA2" w:rsidRPr="00B70F5D">
        <w:rPr>
          <w:rFonts w:hint="eastAsia"/>
          <w:color w:val="000000" w:themeColor="text1"/>
          <w:sz w:val="20"/>
          <w:szCs w:val="20"/>
        </w:rPr>
        <w:t>等</w:t>
      </w:r>
      <w:r w:rsidR="00AA73E1" w:rsidRPr="00B70F5D">
        <w:rPr>
          <w:rFonts w:hint="eastAsia"/>
          <w:color w:val="000000" w:themeColor="text1"/>
          <w:sz w:val="20"/>
          <w:szCs w:val="20"/>
        </w:rPr>
        <w:t>について定める</w:t>
      </w:r>
      <w:r w:rsidRPr="00B70F5D">
        <w:rPr>
          <w:rFonts w:hint="eastAsia"/>
          <w:color w:val="000000" w:themeColor="text1"/>
          <w:sz w:val="20"/>
          <w:szCs w:val="20"/>
        </w:rPr>
        <w:t>ものである</w:t>
      </w:r>
      <w:r w:rsidR="00AA73E1" w:rsidRPr="00B70F5D">
        <w:rPr>
          <w:rFonts w:hint="eastAsia"/>
          <w:color w:val="000000" w:themeColor="text1"/>
          <w:sz w:val="20"/>
          <w:szCs w:val="20"/>
        </w:rPr>
        <w:t>。</w:t>
      </w:r>
    </w:p>
    <w:p w14:paraId="0EDA13F2" w14:textId="77777777" w:rsidR="00AA73E1" w:rsidRPr="00B70F5D" w:rsidRDefault="00984A97" w:rsidP="00AA73E1">
      <w:pPr>
        <w:rPr>
          <w:color w:val="000000" w:themeColor="text1"/>
          <w:sz w:val="20"/>
          <w:szCs w:val="20"/>
        </w:rPr>
      </w:pPr>
      <w:r w:rsidRPr="00B70F5D">
        <w:rPr>
          <w:rFonts w:hint="eastAsia"/>
          <w:color w:val="000000" w:themeColor="text1"/>
          <w:sz w:val="20"/>
          <w:szCs w:val="20"/>
        </w:rPr>
        <w:t>第</w:t>
      </w:r>
      <w:r w:rsidRPr="00B70F5D">
        <w:rPr>
          <w:color w:val="000000" w:themeColor="text1"/>
          <w:sz w:val="20"/>
          <w:szCs w:val="20"/>
        </w:rPr>
        <w:t>2</w:t>
      </w:r>
      <w:r w:rsidRPr="00B70F5D">
        <w:rPr>
          <w:rFonts w:hint="eastAsia"/>
          <w:color w:val="000000" w:themeColor="text1"/>
          <w:sz w:val="20"/>
          <w:szCs w:val="20"/>
        </w:rPr>
        <w:t>条（</w:t>
      </w:r>
      <w:r w:rsidR="000F1756" w:rsidRPr="00B70F5D">
        <w:rPr>
          <w:rFonts w:hint="eastAsia"/>
          <w:color w:val="000000" w:themeColor="text1"/>
          <w:sz w:val="20"/>
          <w:szCs w:val="20"/>
        </w:rPr>
        <w:t>出張</w:t>
      </w:r>
      <w:r w:rsidRPr="00B70F5D">
        <w:rPr>
          <w:rFonts w:hint="eastAsia"/>
          <w:color w:val="000000" w:themeColor="text1"/>
          <w:sz w:val="20"/>
          <w:szCs w:val="20"/>
        </w:rPr>
        <w:t>の定義</w:t>
      </w:r>
      <w:r w:rsidR="00AA73E1" w:rsidRPr="00B70F5D">
        <w:rPr>
          <w:rFonts w:hint="eastAsia"/>
          <w:color w:val="000000" w:themeColor="text1"/>
          <w:sz w:val="20"/>
          <w:szCs w:val="20"/>
        </w:rPr>
        <w:t>）</w:t>
      </w:r>
    </w:p>
    <w:p w14:paraId="5F3BD878" w14:textId="77777777" w:rsidR="00172394" w:rsidRPr="00B70F5D" w:rsidRDefault="00131FA2" w:rsidP="00B70F5D">
      <w:pPr>
        <w:ind w:leftChars="400" w:left="880"/>
        <w:rPr>
          <w:dstrike/>
          <w:color w:val="000000" w:themeColor="text1"/>
          <w:sz w:val="20"/>
          <w:szCs w:val="20"/>
        </w:rPr>
      </w:pPr>
      <w:r w:rsidRPr="00B70F5D">
        <w:rPr>
          <w:rFonts w:hint="eastAsia"/>
          <w:color w:val="000000" w:themeColor="text1"/>
          <w:sz w:val="20"/>
          <w:szCs w:val="20"/>
        </w:rPr>
        <w:t>この規程において</w:t>
      </w:r>
      <w:r w:rsidR="00172394" w:rsidRPr="00B70F5D">
        <w:rPr>
          <w:rFonts w:hint="eastAsia"/>
          <w:color w:val="000000" w:themeColor="text1"/>
          <w:sz w:val="20"/>
          <w:szCs w:val="20"/>
        </w:rPr>
        <w:t>出張</w:t>
      </w:r>
      <w:r w:rsidRPr="00B70F5D">
        <w:rPr>
          <w:rFonts w:hint="eastAsia"/>
          <w:color w:val="000000" w:themeColor="text1"/>
          <w:sz w:val="20"/>
          <w:szCs w:val="20"/>
        </w:rPr>
        <w:t>とは、</w:t>
      </w:r>
      <w:r w:rsidR="000F1756" w:rsidRPr="00B70F5D">
        <w:rPr>
          <w:rFonts w:hint="eastAsia"/>
          <w:color w:val="000000" w:themeColor="text1"/>
          <w:sz w:val="20"/>
          <w:szCs w:val="20"/>
        </w:rPr>
        <w:t>会社の出張命令により</w:t>
      </w:r>
      <w:r w:rsidR="004D235C" w:rsidRPr="00B70F5D">
        <w:rPr>
          <w:rFonts w:hint="eastAsia"/>
          <w:color w:val="000000" w:themeColor="text1"/>
          <w:sz w:val="20"/>
          <w:szCs w:val="20"/>
        </w:rPr>
        <w:t>宿泊を伴い</w:t>
      </w:r>
      <w:r w:rsidR="005216A2" w:rsidRPr="00B70F5D">
        <w:rPr>
          <w:rFonts w:hint="eastAsia"/>
          <w:color w:val="000000" w:themeColor="text1"/>
          <w:sz w:val="20"/>
          <w:szCs w:val="20"/>
        </w:rPr>
        <w:t>、</w:t>
      </w:r>
      <w:r w:rsidR="004D235C" w:rsidRPr="00B70F5D">
        <w:rPr>
          <w:rFonts w:hint="eastAsia"/>
          <w:color w:val="000000" w:themeColor="text1"/>
          <w:sz w:val="20"/>
          <w:szCs w:val="20"/>
        </w:rPr>
        <w:t>勤務地を離れて従事する業務のことをいう。</w:t>
      </w:r>
      <w:r w:rsidR="001061A9">
        <w:rPr>
          <w:rFonts w:hint="eastAsia"/>
          <w:color w:val="000000" w:themeColor="text1"/>
          <w:sz w:val="20"/>
          <w:szCs w:val="20"/>
        </w:rPr>
        <w:t>出張の</w:t>
      </w:r>
      <w:r w:rsidR="00106D9E">
        <w:rPr>
          <w:rFonts w:hint="eastAsia"/>
          <w:color w:val="000000" w:themeColor="text1"/>
          <w:sz w:val="20"/>
          <w:szCs w:val="20"/>
        </w:rPr>
        <w:t>うち、</w:t>
      </w:r>
      <w:r w:rsidR="007922FF">
        <w:rPr>
          <w:rFonts w:hint="eastAsia"/>
          <w:color w:val="000000" w:themeColor="text1"/>
          <w:sz w:val="20"/>
          <w:szCs w:val="20"/>
        </w:rPr>
        <w:t>出発の</w:t>
      </w:r>
      <w:r w:rsidR="00106D9E">
        <w:rPr>
          <w:rFonts w:hint="eastAsia"/>
          <w:color w:val="000000" w:themeColor="text1"/>
          <w:sz w:val="20"/>
          <w:szCs w:val="20"/>
        </w:rPr>
        <w:t>当日</w:t>
      </w:r>
      <w:r w:rsidR="003212F4">
        <w:rPr>
          <w:rFonts w:hint="eastAsia"/>
          <w:color w:val="000000" w:themeColor="text1"/>
          <w:sz w:val="20"/>
          <w:szCs w:val="20"/>
        </w:rPr>
        <w:t>に帰着できるものを日帰り出張と定める。</w:t>
      </w:r>
      <w:r w:rsidR="001061A9">
        <w:rPr>
          <w:rFonts w:hint="eastAsia"/>
          <w:color w:val="000000" w:themeColor="text1"/>
          <w:sz w:val="20"/>
          <w:szCs w:val="20"/>
        </w:rPr>
        <w:t>また、宿泊を要するものを宿泊出張と定める。</w:t>
      </w:r>
    </w:p>
    <w:p w14:paraId="15EC5E38" w14:textId="77777777" w:rsidR="00172394" w:rsidRPr="00B70F5D" w:rsidRDefault="00172394" w:rsidP="00172394">
      <w:pPr>
        <w:rPr>
          <w:color w:val="000000" w:themeColor="text1"/>
          <w:sz w:val="20"/>
          <w:szCs w:val="20"/>
        </w:rPr>
      </w:pPr>
      <w:r w:rsidRPr="00B70F5D">
        <w:rPr>
          <w:rFonts w:hint="eastAsia"/>
          <w:color w:val="000000" w:themeColor="text1"/>
          <w:sz w:val="20"/>
          <w:szCs w:val="20"/>
        </w:rPr>
        <w:t>第</w:t>
      </w:r>
      <w:r w:rsidRPr="00B70F5D">
        <w:rPr>
          <w:rFonts w:hint="eastAsia"/>
          <w:color w:val="000000" w:themeColor="text1"/>
          <w:sz w:val="20"/>
          <w:szCs w:val="20"/>
        </w:rPr>
        <w:t>3</w:t>
      </w:r>
      <w:r w:rsidRPr="00B70F5D">
        <w:rPr>
          <w:rFonts w:hint="eastAsia"/>
          <w:color w:val="000000" w:themeColor="text1"/>
          <w:sz w:val="20"/>
          <w:szCs w:val="20"/>
        </w:rPr>
        <w:t>条</w:t>
      </w:r>
      <w:r w:rsidR="004D235C" w:rsidRPr="00B70F5D">
        <w:rPr>
          <w:rFonts w:hint="eastAsia"/>
          <w:color w:val="000000" w:themeColor="text1"/>
          <w:sz w:val="20"/>
          <w:szCs w:val="20"/>
        </w:rPr>
        <w:t>（出張申請手続き）</w:t>
      </w:r>
    </w:p>
    <w:p w14:paraId="27E75007" w14:textId="77777777" w:rsidR="00172394" w:rsidRPr="00B70F5D" w:rsidRDefault="004D235C" w:rsidP="00172394">
      <w:pPr>
        <w:pStyle w:val="aa"/>
        <w:numPr>
          <w:ilvl w:val="0"/>
          <w:numId w:val="6"/>
        </w:numPr>
        <w:ind w:leftChars="200" w:left="860"/>
        <w:rPr>
          <w:color w:val="000000" w:themeColor="text1"/>
          <w:sz w:val="20"/>
          <w:szCs w:val="20"/>
        </w:rPr>
      </w:pPr>
      <w:r w:rsidRPr="00B70F5D">
        <w:rPr>
          <w:rFonts w:hint="eastAsia"/>
          <w:color w:val="000000" w:themeColor="text1"/>
          <w:sz w:val="20"/>
          <w:szCs w:val="20"/>
        </w:rPr>
        <w:t>国内出張を命じられた者は、</w:t>
      </w:r>
      <w:r w:rsidR="00172394" w:rsidRPr="00B70F5D">
        <w:rPr>
          <w:rFonts w:hint="eastAsia"/>
          <w:color w:val="000000" w:themeColor="text1"/>
          <w:sz w:val="20"/>
          <w:szCs w:val="20"/>
        </w:rPr>
        <w:t>経路、利用交通機関等についてあらかじめ</w:t>
      </w:r>
      <w:r w:rsidR="006B6224">
        <w:rPr>
          <w:rFonts w:hint="eastAsia"/>
          <w:color w:val="000000" w:themeColor="text1"/>
          <w:sz w:val="20"/>
          <w:szCs w:val="20"/>
        </w:rPr>
        <w:t>上</w:t>
      </w:r>
      <w:r w:rsidR="00172394" w:rsidRPr="00B70F5D">
        <w:rPr>
          <w:rFonts w:hint="eastAsia"/>
          <w:color w:val="000000" w:themeColor="text1"/>
          <w:sz w:val="20"/>
          <w:szCs w:val="20"/>
        </w:rPr>
        <w:t>長の承認を受けなければならない。</w:t>
      </w:r>
    </w:p>
    <w:p w14:paraId="6FF5F388" w14:textId="77777777" w:rsidR="00172394" w:rsidRPr="00B70F5D" w:rsidRDefault="006808E6" w:rsidP="00172394">
      <w:pPr>
        <w:pStyle w:val="aa"/>
        <w:numPr>
          <w:ilvl w:val="0"/>
          <w:numId w:val="6"/>
        </w:numPr>
        <w:ind w:leftChars="200" w:left="860"/>
        <w:rPr>
          <w:color w:val="000000" w:themeColor="text1"/>
          <w:sz w:val="20"/>
          <w:szCs w:val="20"/>
        </w:rPr>
      </w:pPr>
      <w:r w:rsidRPr="00B70F5D">
        <w:rPr>
          <w:rFonts w:hint="eastAsia"/>
          <w:color w:val="000000" w:themeColor="text1"/>
          <w:sz w:val="20"/>
          <w:szCs w:val="20"/>
        </w:rPr>
        <w:t>海外出張</w:t>
      </w:r>
      <w:r w:rsidR="00E24344" w:rsidRPr="00B70F5D">
        <w:rPr>
          <w:rFonts w:hint="eastAsia"/>
          <w:color w:val="000000" w:themeColor="text1"/>
          <w:sz w:val="20"/>
          <w:szCs w:val="20"/>
        </w:rPr>
        <w:t>を命じられた者</w:t>
      </w:r>
      <w:r w:rsidRPr="00B70F5D">
        <w:rPr>
          <w:rFonts w:hint="eastAsia"/>
          <w:color w:val="000000" w:themeColor="text1"/>
          <w:sz w:val="20"/>
          <w:szCs w:val="20"/>
        </w:rPr>
        <w:t>は、</w:t>
      </w:r>
      <w:r w:rsidR="00E24344" w:rsidRPr="00B70F5D">
        <w:rPr>
          <w:rFonts w:hint="eastAsia"/>
          <w:color w:val="000000" w:themeColor="text1"/>
          <w:sz w:val="20"/>
          <w:szCs w:val="20"/>
        </w:rPr>
        <w:t>経路、利用交通機関等についてあらかじめ</w:t>
      </w:r>
      <w:r w:rsidR="00172394" w:rsidRPr="00B70F5D">
        <w:rPr>
          <w:rFonts w:hint="eastAsia"/>
          <w:color w:val="000000" w:themeColor="text1"/>
          <w:sz w:val="20"/>
          <w:szCs w:val="20"/>
        </w:rPr>
        <w:t>旅程表</w:t>
      </w:r>
      <w:r w:rsidR="00B944F6" w:rsidRPr="00B70F5D">
        <w:rPr>
          <w:rFonts w:hint="eastAsia"/>
          <w:color w:val="000000" w:themeColor="text1"/>
          <w:sz w:val="20"/>
          <w:szCs w:val="20"/>
        </w:rPr>
        <w:t>を提出し、</w:t>
      </w:r>
      <w:r w:rsidR="00CA6EF0" w:rsidRPr="00B70F5D">
        <w:rPr>
          <w:rFonts w:hint="eastAsia"/>
          <w:color w:val="000000" w:themeColor="text1"/>
          <w:sz w:val="20"/>
          <w:szCs w:val="20"/>
        </w:rPr>
        <w:t>社長</w:t>
      </w:r>
      <w:r w:rsidR="00B944F6" w:rsidRPr="00B70F5D">
        <w:rPr>
          <w:rFonts w:hint="eastAsia"/>
          <w:color w:val="000000" w:themeColor="text1"/>
          <w:sz w:val="20"/>
          <w:szCs w:val="20"/>
        </w:rPr>
        <w:t>の承認を受けなければならない。</w:t>
      </w:r>
    </w:p>
    <w:p w14:paraId="498CA430" w14:textId="77777777" w:rsidR="00131FA2" w:rsidRPr="00B70F5D" w:rsidRDefault="00131FA2" w:rsidP="00131FA2">
      <w:pPr>
        <w:pStyle w:val="a5"/>
        <w:ind w:left="200" w:hanging="200"/>
        <w:rPr>
          <w:color w:val="000000" w:themeColor="text1"/>
          <w:sz w:val="20"/>
          <w:szCs w:val="20"/>
        </w:rPr>
      </w:pPr>
      <w:r w:rsidRPr="00B70F5D">
        <w:rPr>
          <w:rFonts w:hint="eastAsia"/>
          <w:color w:val="000000" w:themeColor="text1"/>
          <w:sz w:val="20"/>
          <w:szCs w:val="20"/>
        </w:rPr>
        <w:t>第</w:t>
      </w:r>
      <w:r w:rsidR="00172394" w:rsidRPr="00B70F5D">
        <w:rPr>
          <w:rFonts w:hint="eastAsia"/>
          <w:color w:val="000000" w:themeColor="text1"/>
          <w:sz w:val="20"/>
          <w:szCs w:val="20"/>
        </w:rPr>
        <w:t>4</w:t>
      </w:r>
      <w:r w:rsidRPr="00B70F5D">
        <w:rPr>
          <w:rFonts w:hint="eastAsia"/>
          <w:color w:val="000000" w:themeColor="text1"/>
          <w:sz w:val="20"/>
          <w:szCs w:val="20"/>
        </w:rPr>
        <w:t>条（</w:t>
      </w:r>
      <w:r w:rsidR="00564938" w:rsidRPr="00B70F5D">
        <w:rPr>
          <w:rFonts w:hint="eastAsia"/>
          <w:color w:val="000000" w:themeColor="text1"/>
          <w:sz w:val="20"/>
          <w:szCs w:val="20"/>
        </w:rPr>
        <w:t>旅費の計算</w:t>
      </w:r>
      <w:r w:rsidRPr="00B70F5D">
        <w:rPr>
          <w:rFonts w:hint="eastAsia"/>
          <w:color w:val="000000" w:themeColor="text1"/>
          <w:sz w:val="20"/>
          <w:szCs w:val="20"/>
        </w:rPr>
        <w:t>）</w:t>
      </w:r>
    </w:p>
    <w:p w14:paraId="3383A1FA" w14:textId="77777777" w:rsidR="00AA73E1" w:rsidRPr="00B70F5D" w:rsidRDefault="00564938" w:rsidP="00ED2070">
      <w:pPr>
        <w:pStyle w:val="a5"/>
        <w:numPr>
          <w:ilvl w:val="0"/>
          <w:numId w:val="2"/>
        </w:numPr>
        <w:ind w:firstLineChars="0"/>
        <w:rPr>
          <w:color w:val="000000" w:themeColor="text1"/>
          <w:sz w:val="20"/>
          <w:szCs w:val="20"/>
        </w:rPr>
      </w:pPr>
      <w:r w:rsidRPr="00B70F5D">
        <w:rPr>
          <w:rFonts w:hint="eastAsia"/>
          <w:color w:val="000000" w:themeColor="text1"/>
          <w:sz w:val="20"/>
          <w:szCs w:val="20"/>
        </w:rPr>
        <w:t>出張に対しては、</w:t>
      </w:r>
      <w:r w:rsidR="006B524B" w:rsidRPr="00B70F5D">
        <w:rPr>
          <w:rFonts w:hint="eastAsia"/>
          <w:color w:val="000000" w:themeColor="text1"/>
          <w:sz w:val="20"/>
          <w:szCs w:val="20"/>
        </w:rPr>
        <w:t>下表の通り</w:t>
      </w:r>
      <w:r w:rsidRPr="00B70F5D">
        <w:rPr>
          <w:rFonts w:hint="eastAsia"/>
          <w:color w:val="000000" w:themeColor="text1"/>
          <w:sz w:val="20"/>
          <w:szCs w:val="20"/>
        </w:rPr>
        <w:t>旅費を支給する</w:t>
      </w:r>
      <w:r w:rsidR="00AA73E1" w:rsidRPr="00B70F5D">
        <w:rPr>
          <w:rFonts w:hint="eastAsia"/>
          <w:color w:val="000000" w:themeColor="text1"/>
          <w:sz w:val="20"/>
          <w:szCs w:val="20"/>
        </w:rPr>
        <w:t>。</w:t>
      </w:r>
      <w:r w:rsidR="001D28DD" w:rsidRPr="00B70F5D">
        <w:rPr>
          <w:rFonts w:hint="eastAsia"/>
          <w:color w:val="000000" w:themeColor="text1"/>
          <w:sz w:val="20"/>
          <w:szCs w:val="20"/>
        </w:rPr>
        <w:t>ただし、原則として業務遂行上必要かつ最も経済的な経路</w:t>
      </w:r>
      <w:r w:rsidR="00147A29" w:rsidRPr="00B70F5D">
        <w:rPr>
          <w:rFonts w:hint="eastAsia"/>
          <w:color w:val="000000" w:themeColor="text1"/>
          <w:sz w:val="20"/>
          <w:szCs w:val="20"/>
        </w:rPr>
        <w:t>（以下、「順路」という。）</w:t>
      </w:r>
      <w:r w:rsidR="00E474A8" w:rsidRPr="00B70F5D">
        <w:rPr>
          <w:rFonts w:hint="eastAsia"/>
          <w:color w:val="000000" w:themeColor="text1"/>
          <w:sz w:val="20"/>
          <w:szCs w:val="20"/>
        </w:rPr>
        <w:t>によるものとする。</w:t>
      </w:r>
    </w:p>
    <w:tbl>
      <w:tblPr>
        <w:tblStyle w:val="ab"/>
        <w:tblW w:w="6561" w:type="dxa"/>
        <w:tblInd w:w="1649" w:type="dxa"/>
        <w:tblLook w:val="04A0" w:firstRow="1" w:lastRow="0" w:firstColumn="1" w:lastColumn="0" w:noHBand="0" w:noVBand="1"/>
      </w:tblPr>
      <w:tblGrid>
        <w:gridCol w:w="1278"/>
        <w:gridCol w:w="1278"/>
        <w:gridCol w:w="1347"/>
        <w:gridCol w:w="1329"/>
        <w:gridCol w:w="1329"/>
      </w:tblGrid>
      <w:tr w:rsidR="004608E8" w:rsidRPr="00B70F5D" w14:paraId="2ED1F65E" w14:textId="77777777" w:rsidTr="00635EF5">
        <w:tc>
          <w:tcPr>
            <w:tcW w:w="1278" w:type="dxa"/>
            <w:vMerge w:val="restart"/>
            <w:vAlign w:val="center"/>
          </w:tcPr>
          <w:p w14:paraId="5BE9B3CF" w14:textId="77777777" w:rsidR="004608E8" w:rsidRPr="00B70F5D" w:rsidRDefault="004608E8" w:rsidP="006B6224">
            <w:pPr>
              <w:jc w:val="center"/>
              <w:rPr>
                <w:color w:val="000000" w:themeColor="text1"/>
                <w:sz w:val="20"/>
                <w:szCs w:val="20"/>
              </w:rPr>
            </w:pPr>
            <w:r w:rsidRPr="00B70F5D">
              <w:rPr>
                <w:rFonts w:hint="eastAsia"/>
                <w:color w:val="000000" w:themeColor="text1"/>
                <w:sz w:val="20"/>
                <w:szCs w:val="20"/>
              </w:rPr>
              <w:t>区分</w:t>
            </w:r>
          </w:p>
        </w:tc>
        <w:tc>
          <w:tcPr>
            <w:tcW w:w="1278" w:type="dxa"/>
            <w:vMerge w:val="restart"/>
            <w:vAlign w:val="center"/>
          </w:tcPr>
          <w:p w14:paraId="2FA3EAAF" w14:textId="77777777" w:rsidR="004608E8" w:rsidRPr="00B70F5D" w:rsidRDefault="004608E8" w:rsidP="006B6224">
            <w:pPr>
              <w:jc w:val="center"/>
              <w:rPr>
                <w:color w:val="000000" w:themeColor="text1"/>
                <w:sz w:val="20"/>
                <w:szCs w:val="20"/>
              </w:rPr>
            </w:pPr>
            <w:r w:rsidRPr="00B70F5D">
              <w:rPr>
                <w:rFonts w:hint="eastAsia"/>
                <w:color w:val="000000" w:themeColor="text1"/>
                <w:sz w:val="20"/>
                <w:szCs w:val="20"/>
              </w:rPr>
              <w:t>交通費</w:t>
            </w:r>
            <w:r w:rsidRPr="00B70F5D">
              <w:rPr>
                <w:color w:val="000000" w:themeColor="text1"/>
                <w:sz w:val="20"/>
                <w:szCs w:val="20"/>
              </w:rPr>
              <w:br/>
            </w:r>
            <w:r w:rsidRPr="00B70F5D">
              <w:rPr>
                <w:rFonts w:hint="eastAsia"/>
                <w:color w:val="000000" w:themeColor="text1"/>
                <w:sz w:val="20"/>
                <w:szCs w:val="20"/>
              </w:rPr>
              <w:t>その他</w:t>
            </w:r>
          </w:p>
        </w:tc>
        <w:tc>
          <w:tcPr>
            <w:tcW w:w="1347" w:type="dxa"/>
            <w:vMerge w:val="restart"/>
            <w:vAlign w:val="center"/>
          </w:tcPr>
          <w:p w14:paraId="3E6F1749" w14:textId="77777777" w:rsidR="004608E8" w:rsidRPr="00B70F5D" w:rsidRDefault="004608E8" w:rsidP="006B6224">
            <w:pPr>
              <w:jc w:val="center"/>
              <w:rPr>
                <w:color w:val="000000" w:themeColor="text1"/>
                <w:sz w:val="20"/>
                <w:szCs w:val="20"/>
              </w:rPr>
            </w:pPr>
            <w:r w:rsidRPr="00B70F5D">
              <w:rPr>
                <w:rFonts w:hint="eastAsia"/>
                <w:color w:val="000000" w:themeColor="text1"/>
                <w:sz w:val="20"/>
                <w:szCs w:val="20"/>
              </w:rPr>
              <w:t>宿泊料</w:t>
            </w:r>
          </w:p>
        </w:tc>
        <w:tc>
          <w:tcPr>
            <w:tcW w:w="2658" w:type="dxa"/>
            <w:gridSpan w:val="2"/>
            <w:vAlign w:val="center"/>
          </w:tcPr>
          <w:p w14:paraId="46DD31F2" w14:textId="77777777" w:rsidR="004608E8" w:rsidRDefault="004608E8" w:rsidP="001061A9">
            <w:pPr>
              <w:jc w:val="center"/>
              <w:rPr>
                <w:color w:val="000000" w:themeColor="text1"/>
                <w:sz w:val="20"/>
                <w:szCs w:val="20"/>
              </w:rPr>
            </w:pPr>
            <w:r>
              <w:rPr>
                <w:rFonts w:hint="eastAsia"/>
                <w:color w:val="000000" w:themeColor="text1"/>
                <w:sz w:val="20"/>
                <w:szCs w:val="20"/>
              </w:rPr>
              <w:t>日当</w:t>
            </w:r>
            <w:r>
              <w:rPr>
                <w:color w:val="000000" w:themeColor="text1"/>
                <w:sz w:val="20"/>
                <w:szCs w:val="20"/>
              </w:rPr>
              <w:t xml:space="preserve"> (</w:t>
            </w:r>
            <w:r>
              <w:rPr>
                <w:rFonts w:hint="eastAsia"/>
                <w:color w:val="000000" w:themeColor="text1"/>
                <w:sz w:val="20"/>
                <w:szCs w:val="20"/>
              </w:rPr>
              <w:t>1</w:t>
            </w:r>
            <w:r>
              <w:rPr>
                <w:rFonts w:hint="eastAsia"/>
                <w:color w:val="000000" w:themeColor="text1"/>
                <w:sz w:val="20"/>
                <w:szCs w:val="20"/>
              </w:rPr>
              <w:t>日あたり</w:t>
            </w:r>
            <w:r>
              <w:rPr>
                <w:color w:val="000000" w:themeColor="text1"/>
                <w:sz w:val="20"/>
                <w:szCs w:val="20"/>
              </w:rPr>
              <w:t>)</w:t>
            </w:r>
          </w:p>
        </w:tc>
      </w:tr>
      <w:tr w:rsidR="004608E8" w:rsidRPr="00B70F5D" w14:paraId="14E51D09" w14:textId="77777777" w:rsidTr="00FD7333">
        <w:tc>
          <w:tcPr>
            <w:tcW w:w="1278" w:type="dxa"/>
            <w:vMerge/>
            <w:vAlign w:val="center"/>
          </w:tcPr>
          <w:p w14:paraId="47E54BBD" w14:textId="77777777" w:rsidR="004608E8" w:rsidRPr="00B70F5D" w:rsidRDefault="004608E8" w:rsidP="006B6224">
            <w:pPr>
              <w:jc w:val="center"/>
              <w:rPr>
                <w:color w:val="000000" w:themeColor="text1"/>
                <w:sz w:val="20"/>
                <w:szCs w:val="20"/>
              </w:rPr>
            </w:pPr>
          </w:p>
        </w:tc>
        <w:tc>
          <w:tcPr>
            <w:tcW w:w="1278" w:type="dxa"/>
            <w:vMerge/>
            <w:vAlign w:val="center"/>
          </w:tcPr>
          <w:p w14:paraId="42977876" w14:textId="77777777" w:rsidR="004608E8" w:rsidRPr="00B70F5D" w:rsidRDefault="004608E8" w:rsidP="006B6224">
            <w:pPr>
              <w:jc w:val="center"/>
              <w:rPr>
                <w:color w:val="000000" w:themeColor="text1"/>
                <w:sz w:val="20"/>
                <w:szCs w:val="20"/>
              </w:rPr>
            </w:pPr>
          </w:p>
        </w:tc>
        <w:tc>
          <w:tcPr>
            <w:tcW w:w="1347" w:type="dxa"/>
            <w:vMerge/>
            <w:vAlign w:val="center"/>
          </w:tcPr>
          <w:p w14:paraId="47F528CC" w14:textId="77777777" w:rsidR="004608E8" w:rsidRPr="00B70F5D" w:rsidRDefault="004608E8" w:rsidP="006B6224">
            <w:pPr>
              <w:jc w:val="center"/>
              <w:rPr>
                <w:color w:val="000000" w:themeColor="text1"/>
                <w:sz w:val="20"/>
                <w:szCs w:val="20"/>
              </w:rPr>
            </w:pPr>
          </w:p>
        </w:tc>
        <w:tc>
          <w:tcPr>
            <w:tcW w:w="1329" w:type="dxa"/>
            <w:vAlign w:val="center"/>
          </w:tcPr>
          <w:p w14:paraId="232B0376" w14:textId="77777777" w:rsidR="004608E8" w:rsidRPr="00B70F5D" w:rsidRDefault="004608E8" w:rsidP="001061A9">
            <w:pPr>
              <w:jc w:val="center"/>
              <w:rPr>
                <w:color w:val="000000" w:themeColor="text1"/>
                <w:sz w:val="20"/>
                <w:szCs w:val="20"/>
              </w:rPr>
            </w:pPr>
            <w:r>
              <w:rPr>
                <w:rFonts w:hint="eastAsia"/>
                <w:color w:val="000000" w:themeColor="text1"/>
                <w:sz w:val="20"/>
                <w:szCs w:val="20"/>
              </w:rPr>
              <w:t>宿泊出張</w:t>
            </w:r>
          </w:p>
        </w:tc>
        <w:tc>
          <w:tcPr>
            <w:tcW w:w="1329" w:type="dxa"/>
          </w:tcPr>
          <w:p w14:paraId="4430882E" w14:textId="77777777" w:rsidR="004608E8" w:rsidRDefault="004608E8" w:rsidP="001061A9">
            <w:pPr>
              <w:jc w:val="center"/>
              <w:rPr>
                <w:color w:val="000000" w:themeColor="text1"/>
                <w:sz w:val="20"/>
                <w:szCs w:val="20"/>
              </w:rPr>
            </w:pPr>
            <w:r>
              <w:rPr>
                <w:rFonts w:hint="eastAsia"/>
                <w:color w:val="000000" w:themeColor="text1"/>
                <w:sz w:val="20"/>
                <w:szCs w:val="20"/>
              </w:rPr>
              <w:t>日帰り出張</w:t>
            </w:r>
          </w:p>
        </w:tc>
      </w:tr>
      <w:tr w:rsidR="00FD7333" w:rsidRPr="00B70F5D" w14:paraId="397C0866" w14:textId="77777777" w:rsidTr="00FD7333">
        <w:tc>
          <w:tcPr>
            <w:tcW w:w="1278" w:type="dxa"/>
            <w:vAlign w:val="center"/>
          </w:tcPr>
          <w:p w14:paraId="3497B152" w14:textId="11AF64F7" w:rsidR="00FD7333" w:rsidRPr="00B70F5D" w:rsidRDefault="00C61A60" w:rsidP="006B6224">
            <w:pPr>
              <w:jc w:val="center"/>
              <w:rPr>
                <w:color w:val="000000" w:themeColor="text1"/>
                <w:sz w:val="20"/>
                <w:szCs w:val="20"/>
              </w:rPr>
            </w:pPr>
            <w:r>
              <w:rPr>
                <w:rFonts w:hint="eastAsia"/>
                <w:color w:val="000000" w:themeColor="text1"/>
                <w:sz w:val="20"/>
                <w:szCs w:val="20"/>
              </w:rPr>
              <w:t>役員</w:t>
            </w:r>
          </w:p>
        </w:tc>
        <w:tc>
          <w:tcPr>
            <w:tcW w:w="1278" w:type="dxa"/>
            <w:vMerge w:val="restart"/>
            <w:vAlign w:val="center"/>
          </w:tcPr>
          <w:p w14:paraId="3A7A6278" w14:textId="77777777" w:rsidR="00FD7333" w:rsidRPr="00B70F5D" w:rsidRDefault="00FD7333" w:rsidP="006B6224">
            <w:pPr>
              <w:jc w:val="center"/>
              <w:rPr>
                <w:color w:val="000000" w:themeColor="text1"/>
                <w:sz w:val="20"/>
                <w:szCs w:val="20"/>
              </w:rPr>
            </w:pPr>
            <w:r w:rsidRPr="00B70F5D">
              <w:rPr>
                <w:rFonts w:hint="eastAsia"/>
                <w:color w:val="000000" w:themeColor="text1"/>
                <w:sz w:val="20"/>
                <w:szCs w:val="20"/>
              </w:rPr>
              <w:t>実費</w:t>
            </w:r>
          </w:p>
        </w:tc>
        <w:tc>
          <w:tcPr>
            <w:tcW w:w="1347" w:type="dxa"/>
            <w:vAlign w:val="center"/>
          </w:tcPr>
          <w:p w14:paraId="04205A9B" w14:textId="526554FF" w:rsidR="00FD7333" w:rsidRPr="00B70F5D" w:rsidRDefault="00E17180" w:rsidP="006B6224">
            <w:pPr>
              <w:jc w:val="center"/>
              <w:rPr>
                <w:color w:val="000000" w:themeColor="text1"/>
                <w:sz w:val="20"/>
                <w:szCs w:val="20"/>
              </w:rPr>
            </w:pPr>
            <w:r>
              <w:rPr>
                <w:color w:val="000000" w:themeColor="text1"/>
                <w:sz w:val="20"/>
                <w:szCs w:val="20"/>
              </w:rPr>
              <w:t>9</w:t>
            </w:r>
            <w:r w:rsidR="00FD7333" w:rsidRPr="00B70F5D">
              <w:rPr>
                <w:rFonts w:hint="eastAsia"/>
                <w:color w:val="000000" w:themeColor="text1"/>
                <w:sz w:val="20"/>
                <w:szCs w:val="20"/>
              </w:rPr>
              <w:t>,000</w:t>
            </w:r>
            <w:r w:rsidR="00FD7333" w:rsidRPr="00B70F5D">
              <w:rPr>
                <w:rFonts w:hint="eastAsia"/>
                <w:color w:val="000000" w:themeColor="text1"/>
                <w:sz w:val="20"/>
                <w:szCs w:val="20"/>
              </w:rPr>
              <w:t>円</w:t>
            </w:r>
          </w:p>
        </w:tc>
        <w:tc>
          <w:tcPr>
            <w:tcW w:w="1329" w:type="dxa"/>
            <w:vAlign w:val="center"/>
          </w:tcPr>
          <w:p w14:paraId="6840AAF2" w14:textId="2CD8ED9A" w:rsidR="00FD7333" w:rsidRPr="00B70F5D" w:rsidRDefault="00F45A34" w:rsidP="006B6224">
            <w:pPr>
              <w:jc w:val="center"/>
              <w:rPr>
                <w:color w:val="000000" w:themeColor="text1"/>
                <w:sz w:val="20"/>
                <w:szCs w:val="20"/>
              </w:rPr>
            </w:pPr>
            <w:r>
              <w:rPr>
                <w:rFonts w:hint="eastAsia"/>
                <w:color w:val="000000" w:themeColor="text1"/>
                <w:sz w:val="20"/>
                <w:szCs w:val="20"/>
              </w:rPr>
              <w:t>4</w:t>
            </w:r>
            <w:r w:rsidR="00FD7333" w:rsidRPr="00B70F5D">
              <w:rPr>
                <w:rFonts w:hint="eastAsia"/>
                <w:color w:val="000000" w:themeColor="text1"/>
                <w:sz w:val="20"/>
                <w:szCs w:val="20"/>
              </w:rPr>
              <w:t>,000</w:t>
            </w:r>
            <w:r w:rsidR="00FD7333" w:rsidRPr="00B70F5D">
              <w:rPr>
                <w:rFonts w:hint="eastAsia"/>
                <w:color w:val="000000" w:themeColor="text1"/>
                <w:sz w:val="20"/>
                <w:szCs w:val="20"/>
              </w:rPr>
              <w:t>円</w:t>
            </w:r>
          </w:p>
        </w:tc>
        <w:tc>
          <w:tcPr>
            <w:tcW w:w="1329" w:type="dxa"/>
          </w:tcPr>
          <w:p w14:paraId="13EB006D" w14:textId="68285930" w:rsidR="00FD7333" w:rsidRDefault="009E3B99" w:rsidP="006B6224">
            <w:pPr>
              <w:jc w:val="center"/>
              <w:rPr>
                <w:color w:val="000000" w:themeColor="text1"/>
                <w:sz w:val="20"/>
                <w:szCs w:val="20"/>
              </w:rPr>
            </w:pPr>
            <w:r>
              <w:rPr>
                <w:color w:val="000000" w:themeColor="text1"/>
                <w:sz w:val="20"/>
                <w:szCs w:val="20"/>
              </w:rPr>
              <w:t>2</w:t>
            </w:r>
            <w:r w:rsidR="004608E8">
              <w:rPr>
                <w:color w:val="000000" w:themeColor="text1"/>
                <w:sz w:val="20"/>
                <w:szCs w:val="20"/>
              </w:rPr>
              <w:t>,</w:t>
            </w:r>
            <w:r>
              <w:rPr>
                <w:color w:val="000000" w:themeColor="text1"/>
                <w:sz w:val="20"/>
                <w:szCs w:val="20"/>
              </w:rPr>
              <w:t>0</w:t>
            </w:r>
            <w:r w:rsidR="004608E8">
              <w:rPr>
                <w:color w:val="000000" w:themeColor="text1"/>
                <w:sz w:val="20"/>
                <w:szCs w:val="20"/>
              </w:rPr>
              <w:t>00</w:t>
            </w:r>
            <w:r w:rsidR="004608E8">
              <w:rPr>
                <w:rFonts w:hint="eastAsia"/>
                <w:color w:val="000000" w:themeColor="text1"/>
                <w:sz w:val="20"/>
                <w:szCs w:val="20"/>
              </w:rPr>
              <w:t>円</w:t>
            </w:r>
          </w:p>
        </w:tc>
      </w:tr>
      <w:tr w:rsidR="00FD7333" w:rsidRPr="00B70F5D" w14:paraId="177399B7" w14:textId="77777777" w:rsidTr="00FD7333">
        <w:tc>
          <w:tcPr>
            <w:tcW w:w="1278" w:type="dxa"/>
            <w:vAlign w:val="center"/>
          </w:tcPr>
          <w:p w14:paraId="665B10BC" w14:textId="11F04A88" w:rsidR="00FD7333" w:rsidRPr="00B70F5D" w:rsidRDefault="00C61A60" w:rsidP="006B6224">
            <w:pPr>
              <w:jc w:val="center"/>
              <w:rPr>
                <w:color w:val="000000" w:themeColor="text1"/>
                <w:sz w:val="20"/>
                <w:szCs w:val="20"/>
              </w:rPr>
            </w:pPr>
            <w:r>
              <w:rPr>
                <w:rFonts w:hint="eastAsia"/>
                <w:color w:val="000000" w:themeColor="text1"/>
                <w:sz w:val="20"/>
                <w:szCs w:val="20"/>
              </w:rPr>
              <w:t>部長・課長</w:t>
            </w:r>
          </w:p>
        </w:tc>
        <w:tc>
          <w:tcPr>
            <w:tcW w:w="1278" w:type="dxa"/>
            <w:vMerge/>
            <w:vAlign w:val="center"/>
          </w:tcPr>
          <w:p w14:paraId="4E9DFAC6" w14:textId="77777777" w:rsidR="00FD7333" w:rsidRPr="00B70F5D" w:rsidRDefault="00FD7333" w:rsidP="006B6224">
            <w:pPr>
              <w:jc w:val="center"/>
              <w:rPr>
                <w:color w:val="000000" w:themeColor="text1"/>
                <w:sz w:val="20"/>
                <w:szCs w:val="20"/>
              </w:rPr>
            </w:pPr>
          </w:p>
        </w:tc>
        <w:tc>
          <w:tcPr>
            <w:tcW w:w="1347" w:type="dxa"/>
            <w:vAlign w:val="center"/>
          </w:tcPr>
          <w:p w14:paraId="1DAA6F26" w14:textId="5B0F7220" w:rsidR="00FD7333" w:rsidRPr="00B70F5D" w:rsidRDefault="00544493" w:rsidP="006B6224">
            <w:pPr>
              <w:jc w:val="center"/>
              <w:rPr>
                <w:color w:val="000000" w:themeColor="text1"/>
                <w:sz w:val="20"/>
                <w:szCs w:val="20"/>
              </w:rPr>
            </w:pPr>
            <w:r>
              <w:rPr>
                <w:color w:val="000000" w:themeColor="text1"/>
                <w:sz w:val="20"/>
                <w:szCs w:val="20"/>
              </w:rPr>
              <w:t>7</w:t>
            </w:r>
            <w:r w:rsidR="00FD7333" w:rsidRPr="00B70F5D">
              <w:rPr>
                <w:rFonts w:hint="eastAsia"/>
                <w:color w:val="000000" w:themeColor="text1"/>
                <w:sz w:val="20"/>
                <w:szCs w:val="20"/>
              </w:rPr>
              <w:t>,</w:t>
            </w:r>
            <w:r>
              <w:rPr>
                <w:color w:val="000000" w:themeColor="text1"/>
                <w:sz w:val="20"/>
                <w:szCs w:val="20"/>
              </w:rPr>
              <w:t>5</w:t>
            </w:r>
            <w:r w:rsidR="00FD7333" w:rsidRPr="00B70F5D">
              <w:rPr>
                <w:rFonts w:hint="eastAsia"/>
                <w:color w:val="000000" w:themeColor="text1"/>
                <w:sz w:val="20"/>
                <w:szCs w:val="20"/>
              </w:rPr>
              <w:t>00</w:t>
            </w:r>
            <w:r w:rsidR="00FD7333" w:rsidRPr="00B70F5D">
              <w:rPr>
                <w:rFonts w:hint="eastAsia"/>
                <w:color w:val="000000" w:themeColor="text1"/>
                <w:sz w:val="20"/>
                <w:szCs w:val="20"/>
              </w:rPr>
              <w:t>円</w:t>
            </w:r>
          </w:p>
        </w:tc>
        <w:tc>
          <w:tcPr>
            <w:tcW w:w="1329" w:type="dxa"/>
            <w:vAlign w:val="center"/>
          </w:tcPr>
          <w:p w14:paraId="2E76C9E4" w14:textId="7C1305CD" w:rsidR="00FD7333" w:rsidRPr="00B70F5D" w:rsidRDefault="00FB64C2" w:rsidP="006B6224">
            <w:pPr>
              <w:jc w:val="center"/>
              <w:rPr>
                <w:color w:val="000000" w:themeColor="text1"/>
                <w:sz w:val="20"/>
                <w:szCs w:val="20"/>
              </w:rPr>
            </w:pPr>
            <w:r>
              <w:rPr>
                <w:color w:val="000000" w:themeColor="text1"/>
                <w:sz w:val="20"/>
                <w:szCs w:val="20"/>
              </w:rPr>
              <w:t>3</w:t>
            </w:r>
            <w:r w:rsidR="00FD7333" w:rsidRPr="00B70F5D">
              <w:rPr>
                <w:rFonts w:hint="eastAsia"/>
                <w:color w:val="000000" w:themeColor="text1"/>
                <w:sz w:val="20"/>
                <w:szCs w:val="20"/>
              </w:rPr>
              <w:t>,</w:t>
            </w:r>
            <w:r w:rsidR="00F45A34">
              <w:rPr>
                <w:color w:val="000000" w:themeColor="text1"/>
                <w:sz w:val="20"/>
                <w:szCs w:val="20"/>
              </w:rPr>
              <w:t>0</w:t>
            </w:r>
            <w:r w:rsidR="00FD7333" w:rsidRPr="00B70F5D">
              <w:rPr>
                <w:rFonts w:hint="eastAsia"/>
                <w:color w:val="000000" w:themeColor="text1"/>
                <w:sz w:val="20"/>
                <w:szCs w:val="20"/>
              </w:rPr>
              <w:t>00</w:t>
            </w:r>
            <w:r w:rsidR="00FD7333" w:rsidRPr="00B70F5D">
              <w:rPr>
                <w:rFonts w:hint="eastAsia"/>
                <w:color w:val="000000" w:themeColor="text1"/>
                <w:sz w:val="20"/>
                <w:szCs w:val="20"/>
              </w:rPr>
              <w:t>円</w:t>
            </w:r>
          </w:p>
        </w:tc>
        <w:tc>
          <w:tcPr>
            <w:tcW w:w="1329" w:type="dxa"/>
          </w:tcPr>
          <w:p w14:paraId="1E2BF570" w14:textId="68973996" w:rsidR="00FD7333" w:rsidRDefault="009E3B99" w:rsidP="006B6224">
            <w:pPr>
              <w:jc w:val="center"/>
              <w:rPr>
                <w:color w:val="000000" w:themeColor="text1"/>
                <w:sz w:val="20"/>
                <w:szCs w:val="20"/>
              </w:rPr>
            </w:pPr>
            <w:r>
              <w:rPr>
                <w:color w:val="000000" w:themeColor="text1"/>
                <w:sz w:val="20"/>
                <w:szCs w:val="20"/>
              </w:rPr>
              <w:t>1</w:t>
            </w:r>
            <w:r w:rsidR="004608E8">
              <w:rPr>
                <w:color w:val="000000" w:themeColor="text1"/>
                <w:sz w:val="20"/>
                <w:szCs w:val="20"/>
              </w:rPr>
              <w:t>,</w:t>
            </w:r>
            <w:r w:rsidR="00E17180">
              <w:rPr>
                <w:color w:val="000000" w:themeColor="text1"/>
                <w:sz w:val="20"/>
                <w:szCs w:val="20"/>
              </w:rPr>
              <w:t>5</w:t>
            </w:r>
            <w:r w:rsidR="004608E8">
              <w:rPr>
                <w:color w:val="000000" w:themeColor="text1"/>
                <w:sz w:val="20"/>
                <w:szCs w:val="20"/>
              </w:rPr>
              <w:t>00</w:t>
            </w:r>
            <w:r w:rsidR="004608E8">
              <w:rPr>
                <w:rFonts w:hint="eastAsia"/>
                <w:color w:val="000000" w:themeColor="text1"/>
                <w:sz w:val="20"/>
                <w:szCs w:val="20"/>
              </w:rPr>
              <w:t>円</w:t>
            </w:r>
          </w:p>
        </w:tc>
      </w:tr>
      <w:tr w:rsidR="00FD7333" w:rsidRPr="00B70F5D" w14:paraId="78805C31" w14:textId="77777777" w:rsidTr="00FD7333">
        <w:tc>
          <w:tcPr>
            <w:tcW w:w="1278" w:type="dxa"/>
            <w:vAlign w:val="center"/>
          </w:tcPr>
          <w:p w14:paraId="48DCB4A8" w14:textId="77777777" w:rsidR="00FD7333" w:rsidRPr="00B70F5D" w:rsidRDefault="00FD7333" w:rsidP="006B6224">
            <w:pPr>
              <w:jc w:val="center"/>
              <w:rPr>
                <w:color w:val="000000" w:themeColor="text1"/>
                <w:sz w:val="20"/>
                <w:szCs w:val="20"/>
              </w:rPr>
            </w:pPr>
            <w:r>
              <w:rPr>
                <w:rFonts w:hint="eastAsia"/>
                <w:color w:val="000000" w:themeColor="text1"/>
                <w:sz w:val="20"/>
                <w:szCs w:val="20"/>
              </w:rPr>
              <w:t>一般従業員</w:t>
            </w:r>
          </w:p>
        </w:tc>
        <w:tc>
          <w:tcPr>
            <w:tcW w:w="1278" w:type="dxa"/>
            <w:vMerge/>
            <w:vAlign w:val="center"/>
          </w:tcPr>
          <w:p w14:paraId="560B6D31" w14:textId="77777777" w:rsidR="00FD7333" w:rsidRPr="00B70F5D" w:rsidRDefault="00FD7333" w:rsidP="006B6224">
            <w:pPr>
              <w:jc w:val="center"/>
              <w:rPr>
                <w:color w:val="000000" w:themeColor="text1"/>
                <w:sz w:val="20"/>
                <w:szCs w:val="20"/>
              </w:rPr>
            </w:pPr>
          </w:p>
        </w:tc>
        <w:tc>
          <w:tcPr>
            <w:tcW w:w="1347" w:type="dxa"/>
            <w:vAlign w:val="center"/>
          </w:tcPr>
          <w:p w14:paraId="0F68DAAE" w14:textId="3F1A4CEC" w:rsidR="00FD7333" w:rsidRPr="00B70F5D" w:rsidRDefault="00E17180" w:rsidP="006B6224">
            <w:pPr>
              <w:jc w:val="center"/>
              <w:rPr>
                <w:color w:val="000000" w:themeColor="text1"/>
                <w:sz w:val="20"/>
                <w:szCs w:val="20"/>
              </w:rPr>
            </w:pPr>
            <w:r>
              <w:rPr>
                <w:color w:val="000000" w:themeColor="text1"/>
                <w:sz w:val="20"/>
                <w:szCs w:val="20"/>
              </w:rPr>
              <w:t>6</w:t>
            </w:r>
            <w:r w:rsidR="00FD7333" w:rsidRPr="00B70F5D">
              <w:rPr>
                <w:rFonts w:hint="eastAsia"/>
                <w:color w:val="000000" w:themeColor="text1"/>
                <w:sz w:val="20"/>
                <w:szCs w:val="20"/>
              </w:rPr>
              <w:t>,000</w:t>
            </w:r>
            <w:r w:rsidR="00FD7333" w:rsidRPr="00B70F5D">
              <w:rPr>
                <w:rFonts w:hint="eastAsia"/>
                <w:color w:val="000000" w:themeColor="text1"/>
                <w:sz w:val="20"/>
                <w:szCs w:val="20"/>
              </w:rPr>
              <w:t>円</w:t>
            </w:r>
          </w:p>
        </w:tc>
        <w:tc>
          <w:tcPr>
            <w:tcW w:w="1329" w:type="dxa"/>
            <w:vAlign w:val="center"/>
          </w:tcPr>
          <w:p w14:paraId="4499EB93" w14:textId="57C6F412" w:rsidR="00FD7333" w:rsidRPr="00B70F5D" w:rsidRDefault="00FB64C2" w:rsidP="006B6224">
            <w:pPr>
              <w:jc w:val="center"/>
              <w:rPr>
                <w:color w:val="000000" w:themeColor="text1"/>
                <w:sz w:val="20"/>
                <w:szCs w:val="20"/>
              </w:rPr>
            </w:pPr>
            <w:r>
              <w:rPr>
                <w:color w:val="000000" w:themeColor="text1"/>
                <w:sz w:val="20"/>
                <w:szCs w:val="20"/>
              </w:rPr>
              <w:t>2</w:t>
            </w:r>
            <w:r w:rsidR="00FD7333" w:rsidRPr="00B70F5D">
              <w:rPr>
                <w:rFonts w:hint="eastAsia"/>
                <w:color w:val="000000" w:themeColor="text1"/>
                <w:sz w:val="20"/>
                <w:szCs w:val="20"/>
              </w:rPr>
              <w:t>,000</w:t>
            </w:r>
            <w:r w:rsidR="00FD7333" w:rsidRPr="00B70F5D">
              <w:rPr>
                <w:rFonts w:hint="eastAsia"/>
                <w:color w:val="000000" w:themeColor="text1"/>
                <w:sz w:val="20"/>
                <w:szCs w:val="20"/>
              </w:rPr>
              <w:t>円</w:t>
            </w:r>
          </w:p>
        </w:tc>
        <w:tc>
          <w:tcPr>
            <w:tcW w:w="1329" w:type="dxa"/>
          </w:tcPr>
          <w:p w14:paraId="5FEF403D" w14:textId="01AD82BE" w:rsidR="00FD7333" w:rsidRDefault="00E17180" w:rsidP="006B6224">
            <w:pPr>
              <w:jc w:val="center"/>
              <w:rPr>
                <w:color w:val="000000" w:themeColor="text1"/>
                <w:sz w:val="20"/>
                <w:szCs w:val="20"/>
              </w:rPr>
            </w:pPr>
            <w:r>
              <w:rPr>
                <w:color w:val="000000" w:themeColor="text1"/>
                <w:sz w:val="20"/>
                <w:szCs w:val="20"/>
              </w:rPr>
              <w:t>1</w:t>
            </w:r>
            <w:r w:rsidR="004608E8">
              <w:rPr>
                <w:color w:val="000000" w:themeColor="text1"/>
                <w:sz w:val="20"/>
                <w:szCs w:val="20"/>
              </w:rPr>
              <w:t>,</w:t>
            </w:r>
            <w:r w:rsidR="009E3B99">
              <w:rPr>
                <w:color w:val="000000" w:themeColor="text1"/>
                <w:sz w:val="20"/>
                <w:szCs w:val="20"/>
              </w:rPr>
              <w:t>0</w:t>
            </w:r>
            <w:r w:rsidR="004608E8">
              <w:rPr>
                <w:color w:val="000000" w:themeColor="text1"/>
                <w:sz w:val="20"/>
                <w:szCs w:val="20"/>
              </w:rPr>
              <w:t>00</w:t>
            </w:r>
            <w:r w:rsidR="004608E8">
              <w:rPr>
                <w:rFonts w:hint="eastAsia"/>
                <w:color w:val="000000" w:themeColor="text1"/>
                <w:sz w:val="20"/>
                <w:szCs w:val="20"/>
              </w:rPr>
              <w:t>円</w:t>
            </w:r>
          </w:p>
        </w:tc>
      </w:tr>
    </w:tbl>
    <w:p w14:paraId="6F5DC38D" w14:textId="77777777" w:rsidR="006808E6" w:rsidRPr="00B1509E" w:rsidRDefault="005216A2" w:rsidP="00B70F5D">
      <w:pPr>
        <w:pStyle w:val="aa"/>
        <w:numPr>
          <w:ilvl w:val="0"/>
          <w:numId w:val="2"/>
        </w:numPr>
        <w:ind w:leftChars="0"/>
        <w:rPr>
          <w:dstrike/>
          <w:color w:val="000000" w:themeColor="text1"/>
          <w:sz w:val="20"/>
          <w:szCs w:val="21"/>
        </w:rPr>
      </w:pPr>
      <w:r w:rsidRPr="00B70F5D">
        <w:rPr>
          <w:rFonts w:hint="eastAsia"/>
          <w:color w:val="000000" w:themeColor="text1"/>
          <w:sz w:val="20"/>
          <w:szCs w:val="20"/>
        </w:rPr>
        <w:t>表の宿泊料を超える場合は、領収証等を提出し、</w:t>
      </w:r>
      <w:r w:rsidR="000C1F1C" w:rsidRPr="00B70F5D">
        <w:rPr>
          <w:rFonts w:hint="eastAsia"/>
          <w:color w:val="000000" w:themeColor="text1"/>
          <w:sz w:val="20"/>
          <w:szCs w:val="20"/>
        </w:rPr>
        <w:t>上長</w:t>
      </w:r>
      <w:r w:rsidR="00586B5B" w:rsidRPr="00B70F5D">
        <w:rPr>
          <w:rFonts w:hint="eastAsia"/>
          <w:color w:val="000000" w:themeColor="text1"/>
          <w:sz w:val="20"/>
          <w:szCs w:val="20"/>
        </w:rPr>
        <w:t>の承認の上、</w:t>
      </w:r>
      <w:r w:rsidRPr="00B70F5D">
        <w:rPr>
          <w:rFonts w:hint="eastAsia"/>
          <w:color w:val="000000" w:themeColor="text1"/>
          <w:sz w:val="20"/>
          <w:szCs w:val="20"/>
        </w:rPr>
        <w:t>実費を支給する。</w:t>
      </w:r>
    </w:p>
    <w:p w14:paraId="7B23ECE2" w14:textId="3040B1AF" w:rsidR="00B1509E" w:rsidRPr="00B70F5D" w:rsidRDefault="00B1509E" w:rsidP="00B70F5D">
      <w:pPr>
        <w:pStyle w:val="aa"/>
        <w:numPr>
          <w:ilvl w:val="0"/>
          <w:numId w:val="2"/>
        </w:numPr>
        <w:ind w:leftChars="0"/>
        <w:rPr>
          <w:dstrike/>
          <w:color w:val="000000" w:themeColor="text1"/>
          <w:sz w:val="20"/>
          <w:szCs w:val="21"/>
        </w:rPr>
      </w:pPr>
      <w:r>
        <w:rPr>
          <w:rFonts w:hint="eastAsia"/>
          <w:color w:val="000000" w:themeColor="text1"/>
          <w:sz w:val="20"/>
          <w:szCs w:val="20"/>
        </w:rPr>
        <w:t>なお、勤務地から離れて従事する業務が</w:t>
      </w:r>
      <w:r w:rsidRPr="00C61A60">
        <w:rPr>
          <w:rFonts w:hint="eastAsia"/>
          <w:color w:val="FF0000"/>
          <w:sz w:val="20"/>
          <w:szCs w:val="20"/>
        </w:rPr>
        <w:t>3</w:t>
      </w:r>
      <w:r w:rsidRPr="00C61A60">
        <w:rPr>
          <w:rFonts w:hint="eastAsia"/>
          <w:color w:val="FF0000"/>
          <w:sz w:val="20"/>
          <w:szCs w:val="20"/>
        </w:rPr>
        <w:t>時間</w:t>
      </w:r>
      <w:r>
        <w:rPr>
          <w:rFonts w:hint="eastAsia"/>
          <w:color w:val="000000" w:themeColor="text1"/>
          <w:sz w:val="20"/>
          <w:szCs w:val="20"/>
        </w:rPr>
        <w:t>を超えない日帰り出張に対しては、日当を支給しない。</w:t>
      </w:r>
      <w:r w:rsidR="00C61A60" w:rsidRPr="00C61A60">
        <w:rPr>
          <w:rFonts w:hint="eastAsia"/>
          <w:color w:val="FF0000"/>
          <w:sz w:val="20"/>
          <w:szCs w:val="20"/>
        </w:rPr>
        <w:t>（又は距離などで制限）</w:t>
      </w:r>
    </w:p>
    <w:p w14:paraId="2C439343" w14:textId="77777777" w:rsidR="00AA73E1" w:rsidRPr="00B70F5D" w:rsidRDefault="006634C1" w:rsidP="00AA73E1">
      <w:pPr>
        <w:pStyle w:val="a3"/>
        <w:tabs>
          <w:tab w:val="left" w:pos="840"/>
        </w:tabs>
        <w:snapToGrid/>
        <w:rPr>
          <w:color w:val="000000" w:themeColor="text1"/>
          <w:sz w:val="20"/>
          <w:szCs w:val="20"/>
        </w:rPr>
      </w:pPr>
      <w:r w:rsidRPr="00B70F5D">
        <w:rPr>
          <w:rFonts w:hint="eastAsia"/>
          <w:color w:val="000000" w:themeColor="text1"/>
          <w:sz w:val="20"/>
          <w:szCs w:val="20"/>
        </w:rPr>
        <w:t>第</w:t>
      </w:r>
      <w:r w:rsidR="006808E6" w:rsidRPr="00B70F5D">
        <w:rPr>
          <w:rFonts w:hint="eastAsia"/>
          <w:color w:val="000000" w:themeColor="text1"/>
          <w:sz w:val="20"/>
          <w:szCs w:val="20"/>
        </w:rPr>
        <w:t>5</w:t>
      </w:r>
      <w:r w:rsidRPr="00B70F5D">
        <w:rPr>
          <w:rFonts w:hint="eastAsia"/>
          <w:color w:val="000000" w:themeColor="text1"/>
          <w:sz w:val="20"/>
          <w:szCs w:val="20"/>
        </w:rPr>
        <w:t>条</w:t>
      </w:r>
      <w:r w:rsidR="001C072F" w:rsidRPr="00B70F5D">
        <w:rPr>
          <w:rFonts w:hint="eastAsia"/>
          <w:color w:val="000000" w:themeColor="text1"/>
          <w:sz w:val="20"/>
          <w:szCs w:val="20"/>
        </w:rPr>
        <w:t>（</w:t>
      </w:r>
      <w:r w:rsidR="007728D8" w:rsidRPr="00B70F5D">
        <w:rPr>
          <w:rFonts w:hint="eastAsia"/>
          <w:color w:val="000000" w:themeColor="text1"/>
          <w:sz w:val="20"/>
          <w:szCs w:val="20"/>
        </w:rPr>
        <w:t>起点および終点</w:t>
      </w:r>
      <w:r w:rsidR="00AA73E1" w:rsidRPr="00B70F5D">
        <w:rPr>
          <w:rFonts w:hint="eastAsia"/>
          <w:color w:val="000000" w:themeColor="text1"/>
          <w:sz w:val="20"/>
          <w:szCs w:val="20"/>
        </w:rPr>
        <w:t>）</w:t>
      </w:r>
    </w:p>
    <w:p w14:paraId="3775403D" w14:textId="77777777" w:rsidR="002B4E4F" w:rsidRPr="00B70F5D" w:rsidRDefault="006808E6" w:rsidP="00B1509E">
      <w:pPr>
        <w:pStyle w:val="a5"/>
        <w:ind w:leftChars="400" w:left="880" w:firstLineChars="0" w:firstLine="0"/>
        <w:rPr>
          <w:color w:val="000000" w:themeColor="text1"/>
          <w:sz w:val="20"/>
          <w:szCs w:val="20"/>
        </w:rPr>
      </w:pPr>
      <w:r w:rsidRPr="00B70F5D">
        <w:rPr>
          <w:rFonts w:hint="eastAsia"/>
          <w:color w:val="000000" w:themeColor="text1"/>
          <w:sz w:val="20"/>
          <w:szCs w:val="20"/>
        </w:rPr>
        <w:t>出張旅費の計算における</w:t>
      </w:r>
      <w:r w:rsidR="007728D8" w:rsidRPr="00B70F5D">
        <w:rPr>
          <w:rFonts w:hint="eastAsia"/>
          <w:color w:val="000000" w:themeColor="text1"/>
          <w:sz w:val="20"/>
          <w:szCs w:val="20"/>
        </w:rPr>
        <w:t>起点および終点は</w:t>
      </w:r>
      <w:r w:rsidRPr="00B70F5D">
        <w:rPr>
          <w:rFonts w:hint="eastAsia"/>
          <w:color w:val="000000" w:themeColor="text1"/>
          <w:sz w:val="20"/>
          <w:szCs w:val="20"/>
        </w:rPr>
        <w:t>、</w:t>
      </w:r>
      <w:r w:rsidR="007728D8" w:rsidRPr="00B70F5D">
        <w:rPr>
          <w:rFonts w:hint="eastAsia"/>
          <w:color w:val="000000" w:themeColor="text1"/>
          <w:sz w:val="20"/>
          <w:szCs w:val="20"/>
        </w:rPr>
        <w:t>原則として</w:t>
      </w:r>
      <w:r w:rsidR="00147A29" w:rsidRPr="00B70F5D">
        <w:rPr>
          <w:rFonts w:hint="eastAsia"/>
          <w:color w:val="000000" w:themeColor="text1"/>
          <w:sz w:val="20"/>
          <w:szCs w:val="20"/>
        </w:rPr>
        <w:t>出張を命じられた社員の勤務地とする</w:t>
      </w:r>
      <w:r w:rsidR="00AA73E1" w:rsidRPr="00B70F5D">
        <w:rPr>
          <w:rFonts w:hint="eastAsia"/>
          <w:color w:val="000000" w:themeColor="text1"/>
          <w:sz w:val="20"/>
          <w:szCs w:val="20"/>
        </w:rPr>
        <w:t>。</w:t>
      </w:r>
    </w:p>
    <w:p w14:paraId="282E4844" w14:textId="77777777" w:rsidR="007A3EE1" w:rsidRPr="00B70F5D" w:rsidRDefault="007A3EE1" w:rsidP="007A3EE1">
      <w:pPr>
        <w:rPr>
          <w:color w:val="000000" w:themeColor="text1"/>
          <w:sz w:val="20"/>
          <w:szCs w:val="20"/>
        </w:rPr>
      </w:pPr>
      <w:r w:rsidRPr="00B70F5D">
        <w:rPr>
          <w:rFonts w:hint="eastAsia"/>
          <w:color w:val="000000" w:themeColor="text1"/>
          <w:sz w:val="20"/>
          <w:szCs w:val="20"/>
        </w:rPr>
        <w:t>第</w:t>
      </w:r>
      <w:r w:rsidR="00B1509E">
        <w:rPr>
          <w:color w:val="000000" w:themeColor="text1"/>
          <w:sz w:val="20"/>
          <w:szCs w:val="20"/>
        </w:rPr>
        <w:t>6</w:t>
      </w:r>
      <w:r w:rsidRPr="00B70F5D">
        <w:rPr>
          <w:rFonts w:hint="eastAsia"/>
          <w:color w:val="000000" w:themeColor="text1"/>
          <w:sz w:val="20"/>
          <w:szCs w:val="20"/>
        </w:rPr>
        <w:t>条</w:t>
      </w:r>
      <w:r w:rsidR="007C1345" w:rsidRPr="00B70F5D">
        <w:rPr>
          <w:rFonts w:hint="eastAsia"/>
          <w:color w:val="000000" w:themeColor="text1"/>
          <w:sz w:val="20"/>
          <w:szCs w:val="20"/>
        </w:rPr>
        <w:t>（私事故による旅程の変更</w:t>
      </w:r>
      <w:r w:rsidRPr="00B70F5D">
        <w:rPr>
          <w:rFonts w:hint="eastAsia"/>
          <w:color w:val="000000" w:themeColor="text1"/>
          <w:sz w:val="20"/>
          <w:szCs w:val="20"/>
        </w:rPr>
        <w:t>）</w:t>
      </w:r>
    </w:p>
    <w:p w14:paraId="129725F5" w14:textId="77777777" w:rsidR="007A3EE1" w:rsidRPr="00983464" w:rsidRDefault="007C1345" w:rsidP="002B4E4F">
      <w:pPr>
        <w:pStyle w:val="aa"/>
        <w:numPr>
          <w:ilvl w:val="0"/>
          <w:numId w:val="8"/>
        </w:numPr>
        <w:ind w:leftChars="0"/>
        <w:rPr>
          <w:dstrike/>
          <w:sz w:val="20"/>
          <w:szCs w:val="20"/>
        </w:rPr>
      </w:pPr>
      <w:r w:rsidRPr="00983464">
        <w:rPr>
          <w:rFonts w:hint="eastAsia"/>
          <w:sz w:val="20"/>
          <w:szCs w:val="20"/>
        </w:rPr>
        <w:t>出張中の私事故</w:t>
      </w:r>
      <w:r w:rsidR="000C1F1C" w:rsidRPr="00983464">
        <w:rPr>
          <w:rFonts w:hint="eastAsia"/>
          <w:sz w:val="20"/>
          <w:szCs w:val="20"/>
        </w:rPr>
        <w:t>等</w:t>
      </w:r>
      <w:r w:rsidR="002B4E4F" w:rsidRPr="00983464">
        <w:rPr>
          <w:rFonts w:hint="eastAsia"/>
          <w:sz w:val="20"/>
          <w:szCs w:val="20"/>
        </w:rPr>
        <w:t>により発生した予定外の交通費、宿泊料等の</w:t>
      </w:r>
      <w:r w:rsidRPr="00983464">
        <w:rPr>
          <w:rFonts w:hint="eastAsia"/>
          <w:sz w:val="20"/>
          <w:szCs w:val="20"/>
        </w:rPr>
        <w:t>実費</w:t>
      </w:r>
      <w:r w:rsidR="009E2545" w:rsidRPr="00983464">
        <w:rPr>
          <w:rFonts w:hint="eastAsia"/>
          <w:sz w:val="20"/>
          <w:szCs w:val="20"/>
        </w:rPr>
        <w:t>は自己負担とする。ただし、やむを得ない場合はこの限りでない。</w:t>
      </w:r>
    </w:p>
    <w:p w14:paraId="4B97E5E5" w14:textId="77777777" w:rsidR="002B4E4F" w:rsidRPr="00983464" w:rsidRDefault="002B4E4F" w:rsidP="002B4E4F">
      <w:pPr>
        <w:pStyle w:val="aa"/>
        <w:numPr>
          <w:ilvl w:val="0"/>
          <w:numId w:val="8"/>
        </w:numPr>
        <w:ind w:leftChars="0"/>
        <w:rPr>
          <w:sz w:val="20"/>
          <w:szCs w:val="20"/>
        </w:rPr>
      </w:pPr>
      <w:r w:rsidRPr="00983464">
        <w:rPr>
          <w:rFonts w:hint="eastAsia"/>
          <w:sz w:val="20"/>
          <w:szCs w:val="20"/>
        </w:rPr>
        <w:t>前項にかかる日当は、支給しない。</w:t>
      </w:r>
    </w:p>
    <w:p w14:paraId="1D5B5D62" w14:textId="77777777" w:rsidR="00C93125" w:rsidRPr="00983464" w:rsidRDefault="00C93125" w:rsidP="00C93125">
      <w:pPr>
        <w:pStyle w:val="a3"/>
        <w:tabs>
          <w:tab w:val="left" w:pos="840"/>
        </w:tabs>
        <w:snapToGrid/>
        <w:rPr>
          <w:sz w:val="20"/>
          <w:szCs w:val="20"/>
        </w:rPr>
      </w:pPr>
      <w:r w:rsidRPr="00983464">
        <w:rPr>
          <w:rFonts w:hint="eastAsia"/>
          <w:sz w:val="20"/>
          <w:szCs w:val="20"/>
        </w:rPr>
        <w:t>第</w:t>
      </w:r>
      <w:r w:rsidR="00B1509E">
        <w:rPr>
          <w:sz w:val="20"/>
          <w:szCs w:val="20"/>
        </w:rPr>
        <w:t>7</w:t>
      </w:r>
      <w:r w:rsidRPr="00983464">
        <w:rPr>
          <w:rFonts w:hint="eastAsia"/>
          <w:sz w:val="20"/>
          <w:szCs w:val="20"/>
        </w:rPr>
        <w:t>条（旅費の仮払い）</w:t>
      </w:r>
    </w:p>
    <w:p w14:paraId="551A2E40" w14:textId="77777777" w:rsidR="00C93125" w:rsidRPr="00B70F5D" w:rsidRDefault="00C93125" w:rsidP="00B70F5D">
      <w:pPr>
        <w:pStyle w:val="a5"/>
        <w:ind w:leftChars="393" w:left="865" w:firstLineChars="0" w:firstLine="0"/>
        <w:rPr>
          <w:color w:val="000000" w:themeColor="text1"/>
          <w:sz w:val="20"/>
          <w:szCs w:val="20"/>
        </w:rPr>
      </w:pPr>
      <w:r w:rsidRPr="00B70F5D">
        <w:rPr>
          <w:rFonts w:hint="eastAsia"/>
          <w:color w:val="000000" w:themeColor="text1"/>
          <w:sz w:val="20"/>
          <w:szCs w:val="20"/>
        </w:rPr>
        <w:t>出張を命じられた社員は、概算旅費の</w:t>
      </w:r>
      <w:r w:rsidR="00CA6EF0" w:rsidRPr="00B70F5D">
        <w:rPr>
          <w:rFonts w:hint="eastAsia"/>
          <w:color w:val="000000" w:themeColor="text1"/>
          <w:sz w:val="20"/>
          <w:szCs w:val="20"/>
        </w:rPr>
        <w:t>仮払い</w:t>
      </w:r>
      <w:r w:rsidRPr="00B70F5D">
        <w:rPr>
          <w:rFonts w:hint="eastAsia"/>
          <w:color w:val="000000" w:themeColor="text1"/>
          <w:sz w:val="20"/>
          <w:szCs w:val="20"/>
        </w:rPr>
        <w:t>を受けることができる。</w:t>
      </w:r>
    </w:p>
    <w:p w14:paraId="686D292F" w14:textId="77777777" w:rsidR="00C93125" w:rsidRPr="00B70F5D" w:rsidRDefault="00C93125" w:rsidP="00C93125">
      <w:pPr>
        <w:rPr>
          <w:color w:val="000000" w:themeColor="text1"/>
          <w:sz w:val="20"/>
          <w:szCs w:val="20"/>
        </w:rPr>
      </w:pPr>
      <w:r w:rsidRPr="00B70F5D">
        <w:rPr>
          <w:rFonts w:hint="eastAsia"/>
          <w:color w:val="000000" w:themeColor="text1"/>
          <w:sz w:val="20"/>
          <w:szCs w:val="20"/>
        </w:rPr>
        <w:t>第</w:t>
      </w:r>
      <w:r w:rsidR="00B1509E">
        <w:rPr>
          <w:color w:val="000000" w:themeColor="text1"/>
          <w:sz w:val="20"/>
          <w:szCs w:val="20"/>
        </w:rPr>
        <w:t>8</w:t>
      </w:r>
      <w:r w:rsidRPr="00B70F5D">
        <w:rPr>
          <w:rFonts w:hint="eastAsia"/>
          <w:color w:val="000000" w:themeColor="text1"/>
          <w:sz w:val="20"/>
          <w:szCs w:val="20"/>
        </w:rPr>
        <w:t>条（海外出張における諸経費の負担）</w:t>
      </w:r>
    </w:p>
    <w:p w14:paraId="3ED1EB68" w14:textId="77777777" w:rsidR="00C93125" w:rsidRPr="00B70F5D" w:rsidRDefault="00C93125" w:rsidP="00730761">
      <w:pPr>
        <w:ind w:leftChars="400" w:left="880" w:firstLineChars="100" w:firstLine="200"/>
        <w:rPr>
          <w:color w:val="000000" w:themeColor="text1"/>
          <w:sz w:val="20"/>
          <w:szCs w:val="20"/>
        </w:rPr>
      </w:pPr>
      <w:r w:rsidRPr="00B70F5D">
        <w:rPr>
          <w:rFonts w:hint="eastAsia"/>
          <w:color w:val="000000" w:themeColor="text1"/>
          <w:sz w:val="20"/>
          <w:szCs w:val="20"/>
        </w:rPr>
        <w:t>旅券・査証の取得、予防注射等渡航手続、携行荷物の運賃等海外出張のために要する諸経費は、会社が負担する。</w:t>
      </w:r>
    </w:p>
    <w:p w14:paraId="1640CDE0" w14:textId="77777777" w:rsidR="006526CB" w:rsidRPr="00B70F5D" w:rsidRDefault="006526CB" w:rsidP="006526CB">
      <w:pPr>
        <w:pStyle w:val="a5"/>
        <w:ind w:left="200" w:hanging="200"/>
        <w:rPr>
          <w:color w:val="000000" w:themeColor="text1"/>
          <w:sz w:val="20"/>
          <w:szCs w:val="20"/>
        </w:rPr>
      </w:pPr>
      <w:r w:rsidRPr="00B70F5D">
        <w:rPr>
          <w:rFonts w:hint="eastAsia"/>
          <w:color w:val="000000" w:themeColor="text1"/>
          <w:sz w:val="20"/>
          <w:szCs w:val="20"/>
        </w:rPr>
        <w:lastRenderedPageBreak/>
        <w:t>第</w:t>
      </w:r>
      <w:r w:rsidR="00B1509E">
        <w:rPr>
          <w:color w:val="000000" w:themeColor="text1"/>
          <w:sz w:val="20"/>
          <w:szCs w:val="20"/>
        </w:rPr>
        <w:t>9</w:t>
      </w:r>
      <w:r w:rsidRPr="00B70F5D">
        <w:rPr>
          <w:rFonts w:hint="eastAsia"/>
          <w:color w:val="000000" w:themeColor="text1"/>
          <w:sz w:val="20"/>
          <w:szCs w:val="20"/>
        </w:rPr>
        <w:t>条</w:t>
      </w:r>
      <w:r w:rsidR="007C1345" w:rsidRPr="00B70F5D">
        <w:rPr>
          <w:rFonts w:hint="eastAsia"/>
          <w:color w:val="000000" w:themeColor="text1"/>
          <w:sz w:val="20"/>
          <w:szCs w:val="20"/>
        </w:rPr>
        <w:t>（精算</w:t>
      </w:r>
      <w:r w:rsidRPr="00B70F5D">
        <w:rPr>
          <w:rFonts w:hint="eastAsia"/>
          <w:color w:val="000000" w:themeColor="text1"/>
          <w:sz w:val="20"/>
          <w:szCs w:val="20"/>
        </w:rPr>
        <w:t>）</w:t>
      </w:r>
    </w:p>
    <w:p w14:paraId="4F26BCBA" w14:textId="157D19B9" w:rsidR="006526CB" w:rsidRPr="00B70F5D" w:rsidRDefault="003E114B" w:rsidP="00433543">
      <w:pPr>
        <w:ind w:leftChars="400" w:left="880"/>
        <w:rPr>
          <w:color w:val="000000" w:themeColor="text1"/>
          <w:sz w:val="20"/>
          <w:szCs w:val="20"/>
        </w:rPr>
      </w:pPr>
      <w:r w:rsidRPr="00B70F5D">
        <w:rPr>
          <w:rFonts w:hint="eastAsia"/>
          <w:color w:val="000000" w:themeColor="text1"/>
          <w:sz w:val="20"/>
          <w:szCs w:val="20"/>
        </w:rPr>
        <w:t>出張旅費については、</w:t>
      </w:r>
      <w:r w:rsidR="00C9355C">
        <w:rPr>
          <w:rFonts w:hint="eastAsia"/>
          <w:color w:val="000000" w:themeColor="text1"/>
          <w:sz w:val="20"/>
          <w:szCs w:val="20"/>
        </w:rPr>
        <w:t>当社の指定する旅費精算書を会社に提出することにより、</w:t>
      </w:r>
      <w:r w:rsidRPr="00B70F5D">
        <w:rPr>
          <w:rFonts w:hint="eastAsia"/>
          <w:color w:val="000000" w:themeColor="text1"/>
          <w:sz w:val="20"/>
          <w:szCs w:val="20"/>
        </w:rPr>
        <w:t>帰着後</w:t>
      </w:r>
      <w:r w:rsidR="00730761">
        <w:rPr>
          <w:rFonts w:hint="eastAsia"/>
          <w:color w:val="000000" w:themeColor="text1"/>
          <w:sz w:val="20"/>
          <w:szCs w:val="20"/>
        </w:rPr>
        <w:t>１</w:t>
      </w:r>
      <w:r w:rsidR="009E2545" w:rsidRPr="00B70F5D">
        <w:rPr>
          <w:rFonts w:hint="eastAsia"/>
          <w:color w:val="000000" w:themeColor="text1"/>
          <w:sz w:val="20"/>
          <w:szCs w:val="20"/>
        </w:rPr>
        <w:t>ヶ月</w:t>
      </w:r>
      <w:r w:rsidRPr="00B70F5D">
        <w:rPr>
          <w:rFonts w:hint="eastAsia"/>
          <w:color w:val="000000" w:themeColor="text1"/>
          <w:sz w:val="20"/>
          <w:szCs w:val="20"/>
        </w:rPr>
        <w:t>以内に精算しなければならない</w:t>
      </w:r>
      <w:r w:rsidR="006526CB" w:rsidRPr="00B70F5D">
        <w:rPr>
          <w:rFonts w:hint="eastAsia"/>
          <w:color w:val="000000" w:themeColor="text1"/>
          <w:sz w:val="20"/>
          <w:szCs w:val="20"/>
        </w:rPr>
        <w:t>。</w:t>
      </w:r>
    </w:p>
    <w:p w14:paraId="1C2307CF" w14:textId="77777777" w:rsidR="006526CB" w:rsidRPr="00B70F5D" w:rsidRDefault="006526CB" w:rsidP="00AA73E1">
      <w:pPr>
        <w:rPr>
          <w:color w:val="000000" w:themeColor="text1"/>
          <w:sz w:val="20"/>
          <w:szCs w:val="20"/>
        </w:rPr>
      </w:pPr>
      <w:r w:rsidRPr="00B70F5D">
        <w:rPr>
          <w:rFonts w:hint="eastAsia"/>
          <w:color w:val="000000" w:themeColor="text1"/>
          <w:sz w:val="20"/>
          <w:szCs w:val="20"/>
        </w:rPr>
        <w:t>第</w:t>
      </w:r>
      <w:r w:rsidRPr="00B70F5D">
        <w:rPr>
          <w:color w:val="000000" w:themeColor="text1"/>
          <w:sz w:val="20"/>
          <w:szCs w:val="20"/>
        </w:rPr>
        <w:t>1</w:t>
      </w:r>
      <w:r w:rsidR="00B1509E">
        <w:rPr>
          <w:color w:val="000000" w:themeColor="text1"/>
          <w:sz w:val="20"/>
          <w:szCs w:val="20"/>
        </w:rPr>
        <w:t>0</w:t>
      </w:r>
      <w:r w:rsidRPr="00B70F5D">
        <w:rPr>
          <w:rFonts w:hint="eastAsia"/>
          <w:color w:val="000000" w:themeColor="text1"/>
          <w:sz w:val="20"/>
          <w:szCs w:val="20"/>
        </w:rPr>
        <w:t>条</w:t>
      </w:r>
      <w:r w:rsidR="00E60DAF" w:rsidRPr="00B70F5D">
        <w:rPr>
          <w:rFonts w:hint="eastAsia"/>
          <w:color w:val="000000" w:themeColor="text1"/>
          <w:sz w:val="20"/>
          <w:szCs w:val="20"/>
        </w:rPr>
        <w:t>（旅費の不支給</w:t>
      </w:r>
      <w:r w:rsidRPr="00B70F5D">
        <w:rPr>
          <w:rFonts w:hint="eastAsia"/>
          <w:color w:val="000000" w:themeColor="text1"/>
          <w:sz w:val="20"/>
          <w:szCs w:val="20"/>
        </w:rPr>
        <w:t>）</w:t>
      </w:r>
    </w:p>
    <w:p w14:paraId="06EF5AAF" w14:textId="77777777" w:rsidR="006526CB" w:rsidRPr="00B70F5D" w:rsidRDefault="00E60DAF" w:rsidP="00ED2070">
      <w:pPr>
        <w:pStyle w:val="aa"/>
        <w:numPr>
          <w:ilvl w:val="0"/>
          <w:numId w:val="4"/>
        </w:numPr>
        <w:ind w:leftChars="200" w:left="860"/>
        <w:rPr>
          <w:color w:val="000000" w:themeColor="text1"/>
          <w:sz w:val="20"/>
          <w:szCs w:val="20"/>
        </w:rPr>
      </w:pPr>
      <w:r w:rsidRPr="00B70F5D">
        <w:rPr>
          <w:rFonts w:hint="eastAsia"/>
          <w:color w:val="000000" w:themeColor="text1"/>
          <w:sz w:val="20"/>
          <w:szCs w:val="20"/>
        </w:rPr>
        <w:t>本規程に定める旅費に該当するものを他から支給された場合には、旅費の全部または一部を支給しない。</w:t>
      </w:r>
    </w:p>
    <w:p w14:paraId="27768DD1" w14:textId="77777777" w:rsidR="00E60DAF" w:rsidRPr="00B70F5D" w:rsidRDefault="00ED2070" w:rsidP="00ED2070">
      <w:pPr>
        <w:pStyle w:val="aa"/>
        <w:numPr>
          <w:ilvl w:val="0"/>
          <w:numId w:val="4"/>
        </w:numPr>
        <w:ind w:leftChars="200" w:left="860"/>
        <w:rPr>
          <w:color w:val="000000" w:themeColor="text1"/>
          <w:sz w:val="20"/>
          <w:szCs w:val="20"/>
        </w:rPr>
      </w:pPr>
      <w:r w:rsidRPr="00B70F5D">
        <w:rPr>
          <w:rFonts w:hint="eastAsia"/>
          <w:color w:val="000000" w:themeColor="text1"/>
          <w:sz w:val="20"/>
          <w:szCs w:val="20"/>
        </w:rPr>
        <w:t>会社が所有する車両その他の費用を要しない交通手段により移動した場合には、その部分に係る旅費を支給しない。</w:t>
      </w:r>
    </w:p>
    <w:p w14:paraId="0A2B6525" w14:textId="77777777" w:rsidR="00ED2070" w:rsidRPr="00B70F5D" w:rsidRDefault="00ED2070" w:rsidP="00ED2070">
      <w:pPr>
        <w:pStyle w:val="aa"/>
        <w:numPr>
          <w:ilvl w:val="0"/>
          <w:numId w:val="4"/>
        </w:numPr>
        <w:ind w:leftChars="200" w:left="860"/>
        <w:rPr>
          <w:color w:val="000000" w:themeColor="text1"/>
          <w:sz w:val="20"/>
          <w:szCs w:val="20"/>
        </w:rPr>
      </w:pPr>
      <w:r w:rsidRPr="00B70F5D">
        <w:rPr>
          <w:rFonts w:hint="eastAsia"/>
          <w:color w:val="000000" w:themeColor="text1"/>
          <w:sz w:val="20"/>
          <w:szCs w:val="20"/>
        </w:rPr>
        <w:t>会社が提供する宿泊施設その他の費用を要しない宿泊施設を利用した場合には、その部分に係る宿泊費を支給しない。</w:t>
      </w:r>
    </w:p>
    <w:p w14:paraId="3DD3E43B" w14:textId="77777777" w:rsidR="00B111A4" w:rsidRPr="00B70F5D" w:rsidRDefault="00B111A4" w:rsidP="00B111A4">
      <w:pPr>
        <w:rPr>
          <w:color w:val="000000" w:themeColor="text1"/>
        </w:rPr>
      </w:pPr>
    </w:p>
    <w:p w14:paraId="04E77039" w14:textId="77777777" w:rsidR="00C93125" w:rsidRPr="00B70F5D" w:rsidRDefault="00C93125" w:rsidP="00B111A4">
      <w:pPr>
        <w:rPr>
          <w:color w:val="000000" w:themeColor="text1"/>
        </w:rPr>
      </w:pPr>
    </w:p>
    <w:p w14:paraId="3DC8E471" w14:textId="77777777" w:rsidR="00AA73E1" w:rsidRPr="00B70F5D" w:rsidRDefault="00B111A4" w:rsidP="00AA73E1">
      <w:pPr>
        <w:rPr>
          <w:rFonts w:ascii="ＭＳ 明朝" w:hAnsi="Times New Roman" w:cs="ＭＳ 明朝"/>
          <w:color w:val="000000" w:themeColor="text1"/>
          <w:spacing w:val="10"/>
          <w:w w:val="200"/>
          <w:kern w:val="0"/>
          <w:sz w:val="20"/>
          <w:szCs w:val="20"/>
        </w:rPr>
      </w:pPr>
      <w:r w:rsidRPr="00B70F5D">
        <w:rPr>
          <w:rFonts w:ascii="ＭＳ 明朝" w:hAnsi="Times New Roman" w:cs="ＭＳ 明朝" w:hint="eastAsia"/>
          <w:color w:val="000000" w:themeColor="text1"/>
          <w:spacing w:val="10"/>
          <w:w w:val="200"/>
          <w:kern w:val="0"/>
          <w:sz w:val="20"/>
          <w:szCs w:val="20"/>
        </w:rPr>
        <w:t>付則</w:t>
      </w:r>
    </w:p>
    <w:p w14:paraId="50BF7CFD" w14:textId="45B886DC" w:rsidR="00715E09" w:rsidRPr="00B70F5D" w:rsidRDefault="00567F09" w:rsidP="00433543">
      <w:pPr>
        <w:ind w:leftChars="400" w:left="880"/>
        <w:rPr>
          <w:color w:val="000000" w:themeColor="text1"/>
          <w:sz w:val="20"/>
          <w:szCs w:val="20"/>
        </w:rPr>
      </w:pPr>
      <w:r w:rsidRPr="00B70F5D">
        <w:rPr>
          <w:rFonts w:hint="eastAsia"/>
          <w:color w:val="000000" w:themeColor="text1"/>
          <w:sz w:val="20"/>
          <w:szCs w:val="20"/>
        </w:rPr>
        <w:t>この規程は、</w:t>
      </w:r>
      <w:r w:rsidR="000A1308" w:rsidRPr="00C61A60">
        <w:rPr>
          <w:rFonts w:hint="eastAsia"/>
          <w:color w:val="FF0000"/>
          <w:sz w:val="20"/>
          <w:szCs w:val="20"/>
        </w:rPr>
        <w:t>令和</w:t>
      </w:r>
      <w:r w:rsidR="001918AE">
        <w:rPr>
          <w:rFonts w:hint="eastAsia"/>
          <w:color w:val="FF0000"/>
          <w:sz w:val="20"/>
          <w:szCs w:val="20"/>
        </w:rPr>
        <w:t>X</w:t>
      </w:r>
      <w:r w:rsidR="004F6715" w:rsidRPr="00C61A60">
        <w:rPr>
          <w:rFonts w:hint="eastAsia"/>
          <w:color w:val="FF0000"/>
          <w:sz w:val="20"/>
          <w:szCs w:val="20"/>
        </w:rPr>
        <w:t>年</w:t>
      </w:r>
      <w:r w:rsidR="0069178A">
        <w:rPr>
          <w:rFonts w:hint="eastAsia"/>
          <w:color w:val="FF0000"/>
          <w:sz w:val="20"/>
          <w:szCs w:val="20"/>
        </w:rPr>
        <w:t>〇</w:t>
      </w:r>
      <w:r w:rsidR="004F6715" w:rsidRPr="00C61A60">
        <w:rPr>
          <w:rFonts w:hint="eastAsia"/>
          <w:color w:val="FF0000"/>
          <w:sz w:val="20"/>
          <w:szCs w:val="20"/>
        </w:rPr>
        <w:t>月</w:t>
      </w:r>
      <w:r w:rsidR="0069178A">
        <w:rPr>
          <w:rFonts w:hint="eastAsia"/>
          <w:color w:val="FF0000"/>
          <w:sz w:val="20"/>
          <w:szCs w:val="20"/>
        </w:rPr>
        <w:t>〇</w:t>
      </w:r>
      <w:r w:rsidR="00AA73E1" w:rsidRPr="00C61A60">
        <w:rPr>
          <w:rFonts w:hint="eastAsia"/>
          <w:color w:val="FF0000"/>
          <w:sz w:val="20"/>
          <w:szCs w:val="20"/>
        </w:rPr>
        <w:t>日</w:t>
      </w:r>
      <w:r w:rsidR="00AA73E1" w:rsidRPr="00B70F5D">
        <w:rPr>
          <w:rFonts w:hint="eastAsia"/>
          <w:color w:val="000000" w:themeColor="text1"/>
          <w:sz w:val="20"/>
          <w:szCs w:val="20"/>
        </w:rPr>
        <w:t>から施行する。</w:t>
      </w:r>
    </w:p>
    <w:sectPr w:rsidR="00715E09" w:rsidRPr="00B70F5D" w:rsidSect="00D84E26">
      <w:footerReference w:type="default" r:id="rId7"/>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0EE6" w14:textId="77777777" w:rsidR="00506995" w:rsidRDefault="00506995" w:rsidP="00D84E26">
      <w:r>
        <w:separator/>
      </w:r>
    </w:p>
  </w:endnote>
  <w:endnote w:type="continuationSeparator" w:id="0">
    <w:p w14:paraId="75FE0417" w14:textId="77777777" w:rsidR="00506995" w:rsidRDefault="00506995" w:rsidP="00D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204367"/>
      <w:docPartObj>
        <w:docPartGallery w:val="Page Numbers (Bottom of Page)"/>
        <w:docPartUnique/>
      </w:docPartObj>
    </w:sdtPr>
    <w:sdtContent>
      <w:p w14:paraId="50E64E19" w14:textId="77777777" w:rsidR="00D84E26" w:rsidRDefault="00D84E26">
        <w:pPr>
          <w:pStyle w:val="a3"/>
          <w:jc w:val="center"/>
        </w:pPr>
        <w:r>
          <w:fldChar w:fldCharType="begin"/>
        </w:r>
        <w:r>
          <w:instrText>PAGE   \* MERGEFORMAT</w:instrText>
        </w:r>
        <w:r>
          <w:fldChar w:fldCharType="separate"/>
        </w:r>
        <w:r w:rsidR="0069178A" w:rsidRPr="0069178A">
          <w:rPr>
            <w:noProof/>
            <w:lang w:val="ja-JP"/>
          </w:rPr>
          <w:t>-</w:t>
        </w:r>
        <w:r w:rsidR="0069178A">
          <w:rPr>
            <w:noProof/>
          </w:rPr>
          <w:t xml:space="preserve"> 2 -</w:t>
        </w:r>
        <w:r>
          <w:fldChar w:fldCharType="end"/>
        </w:r>
      </w:p>
    </w:sdtContent>
  </w:sdt>
  <w:p w14:paraId="2E4F00AE" w14:textId="77777777" w:rsidR="00D84E26" w:rsidRDefault="00D84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46E7" w14:textId="77777777" w:rsidR="00506995" w:rsidRDefault="00506995" w:rsidP="00D84E26">
      <w:r>
        <w:separator/>
      </w:r>
    </w:p>
  </w:footnote>
  <w:footnote w:type="continuationSeparator" w:id="0">
    <w:p w14:paraId="140726CC" w14:textId="77777777" w:rsidR="00506995" w:rsidRDefault="00506995" w:rsidP="00D8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33A0"/>
    <w:multiLevelType w:val="hybridMultilevel"/>
    <w:tmpl w:val="C14E52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42D52"/>
    <w:multiLevelType w:val="hybridMultilevel"/>
    <w:tmpl w:val="3468DE7A"/>
    <w:lvl w:ilvl="0" w:tplc="E7787684">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18047593"/>
    <w:multiLevelType w:val="hybridMultilevel"/>
    <w:tmpl w:val="18A6E9E8"/>
    <w:lvl w:ilvl="0" w:tplc="EF4858FA">
      <w:start w:val="1"/>
      <w:numFmt w:val="decimalEnclosedCircle"/>
      <w:lvlText w:val="%1"/>
      <w:lvlJc w:val="left"/>
      <w:pPr>
        <w:ind w:left="845" w:hanging="420"/>
      </w:pPr>
      <w:rPr>
        <w:dstrik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DA921A0"/>
    <w:multiLevelType w:val="hybridMultilevel"/>
    <w:tmpl w:val="29AE801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4AE4425A"/>
    <w:multiLevelType w:val="hybridMultilevel"/>
    <w:tmpl w:val="3C7E048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E4669"/>
    <w:multiLevelType w:val="hybridMultilevel"/>
    <w:tmpl w:val="F792375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BC77F92"/>
    <w:multiLevelType w:val="hybridMultilevel"/>
    <w:tmpl w:val="97062B12"/>
    <w:lvl w:ilvl="0" w:tplc="ACAA7170">
      <w:start w:val="1"/>
      <w:numFmt w:val="decimalEnclosedCircle"/>
      <w:lvlText w:val="%1"/>
      <w:lvlJc w:val="left"/>
      <w:pPr>
        <w:ind w:left="1240" w:hanging="360"/>
      </w:pPr>
      <w:rPr>
        <w:rFonts w:hint="default"/>
        <w:dstrike w:val="0"/>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71C14AE4"/>
    <w:multiLevelType w:val="hybridMultilevel"/>
    <w:tmpl w:val="0CB039A8"/>
    <w:lvl w:ilvl="0" w:tplc="49A00F66">
      <w:start w:val="1"/>
      <w:numFmt w:val="decimalEnclosedCircle"/>
      <w:lvlText w:val="%1"/>
      <w:lvlJc w:val="left"/>
      <w:pPr>
        <w:ind w:left="882" w:hanging="420"/>
      </w:pPr>
      <w:rPr>
        <w:dstrike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num w:numId="1" w16cid:durableId="246505844">
    <w:abstractNumId w:val="4"/>
  </w:num>
  <w:num w:numId="2" w16cid:durableId="1811484604">
    <w:abstractNumId w:val="7"/>
  </w:num>
  <w:num w:numId="3" w16cid:durableId="1769155619">
    <w:abstractNumId w:val="1"/>
  </w:num>
  <w:num w:numId="4" w16cid:durableId="1989481153">
    <w:abstractNumId w:val="0"/>
  </w:num>
  <w:num w:numId="5" w16cid:durableId="24907244">
    <w:abstractNumId w:val="5"/>
  </w:num>
  <w:num w:numId="6" w16cid:durableId="900217233">
    <w:abstractNumId w:val="3"/>
  </w:num>
  <w:num w:numId="7" w16cid:durableId="1196773223">
    <w:abstractNumId w:val="2"/>
  </w:num>
  <w:num w:numId="8" w16cid:durableId="1927032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3E1"/>
    <w:rsid w:val="00053F4B"/>
    <w:rsid w:val="0006276D"/>
    <w:rsid w:val="00071655"/>
    <w:rsid w:val="00084449"/>
    <w:rsid w:val="000A1308"/>
    <w:rsid w:val="000C1A7B"/>
    <w:rsid w:val="000C1F1C"/>
    <w:rsid w:val="000F1756"/>
    <w:rsid w:val="00100F8C"/>
    <w:rsid w:val="001061A9"/>
    <w:rsid w:val="00106D9E"/>
    <w:rsid w:val="00131FA2"/>
    <w:rsid w:val="00147A29"/>
    <w:rsid w:val="00172394"/>
    <w:rsid w:val="001918AE"/>
    <w:rsid w:val="001A3721"/>
    <w:rsid w:val="001C072F"/>
    <w:rsid w:val="001D28DD"/>
    <w:rsid w:val="00226111"/>
    <w:rsid w:val="002341A3"/>
    <w:rsid w:val="00242E11"/>
    <w:rsid w:val="00282CF6"/>
    <w:rsid w:val="002B4E4F"/>
    <w:rsid w:val="002E63CA"/>
    <w:rsid w:val="003212F4"/>
    <w:rsid w:val="0035769A"/>
    <w:rsid w:val="003D3A63"/>
    <w:rsid w:val="003E114B"/>
    <w:rsid w:val="0042724B"/>
    <w:rsid w:val="00433543"/>
    <w:rsid w:val="00440916"/>
    <w:rsid w:val="004608E8"/>
    <w:rsid w:val="00472055"/>
    <w:rsid w:val="004D235C"/>
    <w:rsid w:val="004E41D4"/>
    <w:rsid w:val="004F6715"/>
    <w:rsid w:val="00506995"/>
    <w:rsid w:val="005216A2"/>
    <w:rsid w:val="00536E57"/>
    <w:rsid w:val="00544493"/>
    <w:rsid w:val="0055076C"/>
    <w:rsid w:val="00564938"/>
    <w:rsid w:val="00567F09"/>
    <w:rsid w:val="005833DE"/>
    <w:rsid w:val="00586B5B"/>
    <w:rsid w:val="005C27EB"/>
    <w:rsid w:val="005E3EB1"/>
    <w:rsid w:val="0063523D"/>
    <w:rsid w:val="00645C74"/>
    <w:rsid w:val="006526CB"/>
    <w:rsid w:val="006634C1"/>
    <w:rsid w:val="006808E6"/>
    <w:rsid w:val="0069178A"/>
    <w:rsid w:val="006B524B"/>
    <w:rsid w:val="006B6224"/>
    <w:rsid w:val="007105AA"/>
    <w:rsid w:val="00715E09"/>
    <w:rsid w:val="00724D53"/>
    <w:rsid w:val="00730761"/>
    <w:rsid w:val="007728D8"/>
    <w:rsid w:val="007922FF"/>
    <w:rsid w:val="007A3EE1"/>
    <w:rsid w:val="007C1345"/>
    <w:rsid w:val="0081102D"/>
    <w:rsid w:val="00860E56"/>
    <w:rsid w:val="00873D64"/>
    <w:rsid w:val="008A5694"/>
    <w:rsid w:val="00930751"/>
    <w:rsid w:val="0094376D"/>
    <w:rsid w:val="00964543"/>
    <w:rsid w:val="00983464"/>
    <w:rsid w:val="00984A97"/>
    <w:rsid w:val="00990C05"/>
    <w:rsid w:val="009E2545"/>
    <w:rsid w:val="009E3B99"/>
    <w:rsid w:val="009F4F42"/>
    <w:rsid w:val="00A23B06"/>
    <w:rsid w:val="00A91D84"/>
    <w:rsid w:val="00AA73E1"/>
    <w:rsid w:val="00AC4F99"/>
    <w:rsid w:val="00B111A4"/>
    <w:rsid w:val="00B1509E"/>
    <w:rsid w:val="00B70F5D"/>
    <w:rsid w:val="00B736E4"/>
    <w:rsid w:val="00B93451"/>
    <w:rsid w:val="00B944F6"/>
    <w:rsid w:val="00C048E0"/>
    <w:rsid w:val="00C61A60"/>
    <w:rsid w:val="00C62949"/>
    <w:rsid w:val="00C93125"/>
    <w:rsid w:val="00C9355C"/>
    <w:rsid w:val="00CA6EF0"/>
    <w:rsid w:val="00CB4CE8"/>
    <w:rsid w:val="00D7684A"/>
    <w:rsid w:val="00D84E26"/>
    <w:rsid w:val="00DD17AE"/>
    <w:rsid w:val="00E17180"/>
    <w:rsid w:val="00E24344"/>
    <w:rsid w:val="00E2467A"/>
    <w:rsid w:val="00E474A8"/>
    <w:rsid w:val="00E60DAF"/>
    <w:rsid w:val="00ED2070"/>
    <w:rsid w:val="00F45A34"/>
    <w:rsid w:val="00F75C6B"/>
    <w:rsid w:val="00FB22CC"/>
    <w:rsid w:val="00FB64C2"/>
    <w:rsid w:val="00FB6870"/>
    <w:rsid w:val="00FC7A88"/>
    <w:rsid w:val="00FD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DDF7E"/>
  <w15:docId w15:val="{54BFB7A1-700A-48A1-9E0D-0713E81B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3E1"/>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A73E1"/>
    <w:pPr>
      <w:tabs>
        <w:tab w:val="center" w:pos="4252"/>
        <w:tab w:val="right" w:pos="8504"/>
      </w:tabs>
      <w:snapToGrid w:val="0"/>
    </w:pPr>
  </w:style>
  <w:style w:type="character" w:customStyle="1" w:styleId="a4">
    <w:name w:val="フッター (文字)"/>
    <w:basedOn w:val="a0"/>
    <w:link w:val="a3"/>
    <w:uiPriority w:val="99"/>
    <w:rsid w:val="00AA73E1"/>
    <w:rPr>
      <w:rFonts w:ascii="Century" w:eastAsia="ＭＳ 明朝" w:hAnsi="Century" w:cs="Times New Roman"/>
      <w:sz w:val="22"/>
    </w:rPr>
  </w:style>
  <w:style w:type="paragraph" w:customStyle="1" w:styleId="a5">
    <w:name w:val="第○条"/>
    <w:basedOn w:val="a"/>
    <w:next w:val="a"/>
    <w:rsid w:val="00AA73E1"/>
    <w:pPr>
      <w:ind w:left="243" w:hangingChars="100" w:hanging="243"/>
    </w:pPr>
  </w:style>
  <w:style w:type="paragraph" w:customStyle="1" w:styleId="a6">
    <w:name w:val="項目１"/>
    <w:basedOn w:val="a"/>
    <w:next w:val="a"/>
    <w:rsid w:val="00AA73E1"/>
    <w:pPr>
      <w:ind w:left="243" w:hangingChars="100" w:hanging="243"/>
    </w:pPr>
  </w:style>
  <w:style w:type="paragraph" w:customStyle="1" w:styleId="a7">
    <w:name w:val="字下２"/>
    <w:basedOn w:val="a"/>
    <w:next w:val="a"/>
    <w:rsid w:val="00AA73E1"/>
    <w:pPr>
      <w:ind w:leftChars="200" w:left="486"/>
    </w:pPr>
  </w:style>
  <w:style w:type="paragraph" w:customStyle="1" w:styleId="1">
    <w:name w:val="項目(1)"/>
    <w:basedOn w:val="a"/>
    <w:next w:val="a"/>
    <w:rsid w:val="00AA73E1"/>
    <w:pPr>
      <w:ind w:leftChars="200" w:left="972" w:hangingChars="200" w:hanging="486"/>
    </w:pPr>
  </w:style>
  <w:style w:type="paragraph" w:styleId="a8">
    <w:name w:val="header"/>
    <w:basedOn w:val="a"/>
    <w:link w:val="a9"/>
    <w:uiPriority w:val="99"/>
    <w:unhideWhenUsed/>
    <w:rsid w:val="00D84E26"/>
    <w:pPr>
      <w:tabs>
        <w:tab w:val="center" w:pos="4252"/>
        <w:tab w:val="right" w:pos="8504"/>
      </w:tabs>
      <w:snapToGrid w:val="0"/>
    </w:pPr>
  </w:style>
  <w:style w:type="character" w:customStyle="1" w:styleId="a9">
    <w:name w:val="ヘッダー (文字)"/>
    <w:basedOn w:val="a0"/>
    <w:link w:val="a8"/>
    <w:uiPriority w:val="99"/>
    <w:rsid w:val="00D84E26"/>
    <w:rPr>
      <w:rFonts w:ascii="Century" w:eastAsia="ＭＳ 明朝" w:hAnsi="Century" w:cs="Times New Roman"/>
      <w:sz w:val="22"/>
    </w:rPr>
  </w:style>
  <w:style w:type="paragraph" w:styleId="aa">
    <w:name w:val="List Paragraph"/>
    <w:basedOn w:val="a"/>
    <w:uiPriority w:val="34"/>
    <w:qFormat/>
    <w:rsid w:val="00433543"/>
    <w:pPr>
      <w:ind w:leftChars="400" w:left="840"/>
    </w:pPr>
  </w:style>
  <w:style w:type="table" w:styleId="ab">
    <w:name w:val="Table Grid"/>
    <w:basedOn w:val="a1"/>
    <w:uiPriority w:val="59"/>
    <w:rsid w:val="006B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修平 伊東</cp:lastModifiedBy>
  <cp:revision>28</cp:revision>
  <cp:lastPrinted>2015-06-10T05:54:00Z</cp:lastPrinted>
  <dcterms:created xsi:type="dcterms:W3CDTF">2019-06-23T03:10:00Z</dcterms:created>
  <dcterms:modified xsi:type="dcterms:W3CDTF">2025-05-01T07:00:00Z</dcterms:modified>
</cp:coreProperties>
</file>